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0FC" w:rsidRPr="003A014E" w:rsidRDefault="006B30FC" w:rsidP="006B30FC">
      <w:pPr>
        <w:rPr>
          <w:rFonts w:ascii="Times New Roman" w:hAnsi="Times New Roman" w:cs="Times New Roman"/>
          <w:sz w:val="28"/>
          <w:szCs w:val="28"/>
        </w:rPr>
      </w:pPr>
      <w:r w:rsidRPr="003A014E">
        <w:rPr>
          <w:rFonts w:ascii="Times New Roman" w:hAnsi="Times New Roman" w:cs="Times New Roman"/>
          <w:sz w:val="28"/>
          <w:szCs w:val="28"/>
        </w:rPr>
        <w:t>論文考試注意事項</w:t>
      </w:r>
      <w:r w:rsidR="003A014E" w:rsidRPr="003A014E">
        <w:rPr>
          <w:rFonts w:ascii="Times New Roman" w:hAnsi="Times New Roman" w:cs="Times New Roman"/>
          <w:sz w:val="28"/>
          <w:szCs w:val="28"/>
        </w:rPr>
        <w:t>：</w:t>
      </w:r>
    </w:p>
    <w:p w:rsidR="006B30FC" w:rsidRPr="003A014E" w:rsidRDefault="006B30FC" w:rsidP="006B30FC">
      <w:pPr>
        <w:rPr>
          <w:rFonts w:ascii="Times New Roman" w:hAnsi="Times New Roman" w:cs="Times New Roman"/>
          <w:sz w:val="28"/>
          <w:szCs w:val="28"/>
        </w:rPr>
      </w:pPr>
      <w:r w:rsidRPr="003A014E">
        <w:rPr>
          <w:rFonts w:ascii="Times New Roman" w:hAnsi="Times New Roman" w:cs="Times New Roman"/>
          <w:sz w:val="28"/>
          <w:szCs w:val="28"/>
        </w:rPr>
        <w:t>1.</w:t>
      </w:r>
      <w:r w:rsidRPr="003A014E">
        <w:rPr>
          <w:rFonts w:ascii="Times New Roman" w:hAnsi="Times New Roman" w:cs="Times New Roman"/>
          <w:sz w:val="28"/>
          <w:szCs w:val="28"/>
        </w:rPr>
        <w:t>申請時間：依學校行事曆</w:t>
      </w:r>
    </w:p>
    <w:p w:rsidR="006B30FC" w:rsidRPr="003A014E" w:rsidRDefault="006B30FC" w:rsidP="006B30FC">
      <w:pPr>
        <w:rPr>
          <w:rFonts w:ascii="Times New Roman" w:hAnsi="Times New Roman" w:cs="Times New Roman"/>
          <w:sz w:val="28"/>
          <w:szCs w:val="28"/>
        </w:rPr>
      </w:pPr>
      <w:r w:rsidRPr="003A014E">
        <w:rPr>
          <w:rFonts w:ascii="Times New Roman" w:hAnsi="Times New Roman" w:cs="Times New Roman"/>
          <w:sz w:val="28"/>
          <w:szCs w:val="28"/>
        </w:rPr>
        <w:t>（申請時間和考試時間需間隔</w:t>
      </w:r>
      <w:r w:rsidRPr="003A014E">
        <w:rPr>
          <w:rFonts w:ascii="Times New Roman" w:hAnsi="Times New Roman" w:cs="Times New Roman"/>
          <w:sz w:val="28"/>
          <w:szCs w:val="28"/>
        </w:rPr>
        <w:t xml:space="preserve"> 2</w:t>
      </w:r>
      <w:r w:rsidRPr="003A014E">
        <w:rPr>
          <w:rFonts w:ascii="Times New Roman" w:hAnsi="Times New Roman" w:cs="Times New Roman"/>
          <w:sz w:val="28"/>
          <w:szCs w:val="28"/>
        </w:rPr>
        <w:t>個星期）</w:t>
      </w:r>
    </w:p>
    <w:p w:rsidR="006B30FC" w:rsidRPr="003A014E" w:rsidRDefault="006B30FC" w:rsidP="006B30FC">
      <w:pPr>
        <w:rPr>
          <w:rFonts w:ascii="Times New Roman" w:hAnsi="Times New Roman" w:cs="Times New Roman"/>
          <w:sz w:val="28"/>
          <w:szCs w:val="28"/>
        </w:rPr>
      </w:pPr>
      <w:r w:rsidRPr="003A014E">
        <w:rPr>
          <w:rFonts w:ascii="Times New Roman" w:hAnsi="Times New Roman" w:cs="Times New Roman"/>
          <w:sz w:val="28"/>
          <w:szCs w:val="28"/>
        </w:rPr>
        <w:t>2.</w:t>
      </w:r>
      <w:r w:rsidRPr="003A014E">
        <w:rPr>
          <w:rFonts w:ascii="Times New Roman" w:hAnsi="Times New Roman" w:cs="Times New Roman"/>
          <w:sz w:val="28"/>
          <w:szCs w:val="28"/>
        </w:rPr>
        <w:t>請上「學位考試申請系統」申請</w:t>
      </w:r>
      <w:r w:rsidRPr="003A014E">
        <w:rPr>
          <w:rFonts w:ascii="Times New Roman" w:hAnsi="Times New Roman" w:cs="Times New Roman"/>
          <w:sz w:val="28"/>
          <w:szCs w:val="28"/>
        </w:rPr>
        <w:t xml:space="preserve"> http://web.ndhu.edu.tw/StudentDegree/</w:t>
      </w:r>
    </w:p>
    <w:p w:rsidR="006B30FC" w:rsidRPr="003A014E" w:rsidRDefault="006B30FC" w:rsidP="006B30FC">
      <w:pPr>
        <w:rPr>
          <w:rFonts w:ascii="Times New Roman" w:hAnsi="Times New Roman" w:cs="Times New Roman"/>
          <w:sz w:val="28"/>
          <w:szCs w:val="28"/>
        </w:rPr>
      </w:pPr>
      <w:r w:rsidRPr="003A014E">
        <w:rPr>
          <w:rFonts w:ascii="Times New Roman" w:hAnsi="Times New Roman" w:cs="Times New Roman"/>
          <w:sz w:val="28"/>
          <w:szCs w:val="28"/>
        </w:rPr>
        <w:t>3.</w:t>
      </w:r>
      <w:r w:rsidRPr="003A014E">
        <w:rPr>
          <w:rFonts w:ascii="Times New Roman" w:hAnsi="Times New Roman" w:cs="Times New Roman"/>
          <w:sz w:val="28"/>
          <w:szCs w:val="28"/>
        </w:rPr>
        <w:t>準備資料：學位考試申請表</w:t>
      </w:r>
      <w:r w:rsidRPr="003A014E">
        <w:rPr>
          <w:rFonts w:ascii="Times New Roman" w:hAnsi="Times New Roman" w:cs="Times New Roman"/>
          <w:sz w:val="28"/>
          <w:szCs w:val="28"/>
        </w:rPr>
        <w:t xml:space="preserve"> 1 </w:t>
      </w:r>
      <w:r w:rsidRPr="003A014E">
        <w:rPr>
          <w:rFonts w:ascii="Times New Roman" w:hAnsi="Times New Roman" w:cs="Times New Roman"/>
          <w:sz w:val="28"/>
          <w:szCs w:val="28"/>
        </w:rPr>
        <w:t>份</w:t>
      </w:r>
      <w:r w:rsidRPr="003A014E">
        <w:rPr>
          <w:rFonts w:ascii="Times New Roman" w:hAnsi="Times New Roman" w:cs="Times New Roman"/>
          <w:sz w:val="28"/>
          <w:szCs w:val="28"/>
        </w:rPr>
        <w:t>(</w:t>
      </w:r>
      <w:r w:rsidRPr="003A014E">
        <w:rPr>
          <w:rFonts w:ascii="Times New Roman" w:hAnsi="Times New Roman" w:cs="Times New Roman"/>
          <w:sz w:val="28"/>
          <w:szCs w:val="28"/>
        </w:rPr>
        <w:t>學位考試申請系統列印</w:t>
      </w:r>
      <w:r w:rsidRPr="003A014E">
        <w:rPr>
          <w:rFonts w:ascii="Times New Roman" w:hAnsi="Times New Roman" w:cs="Times New Roman"/>
          <w:sz w:val="28"/>
          <w:szCs w:val="28"/>
        </w:rPr>
        <w:t>)</w:t>
      </w:r>
      <w:r w:rsidRPr="003A014E">
        <w:rPr>
          <w:rFonts w:ascii="Times New Roman" w:hAnsi="Times New Roman" w:cs="Times New Roman"/>
          <w:sz w:val="28"/>
          <w:szCs w:val="28"/>
        </w:rPr>
        <w:t>、學位考試委員名冊</w:t>
      </w:r>
      <w:r w:rsidRPr="003A014E">
        <w:rPr>
          <w:rFonts w:ascii="Times New Roman" w:hAnsi="Times New Roman" w:cs="Times New Roman"/>
          <w:sz w:val="28"/>
          <w:szCs w:val="28"/>
        </w:rPr>
        <w:t xml:space="preserve"> 1 </w:t>
      </w:r>
      <w:r w:rsidRPr="003A014E">
        <w:rPr>
          <w:rFonts w:ascii="Times New Roman" w:hAnsi="Times New Roman" w:cs="Times New Roman"/>
          <w:sz w:val="28"/>
          <w:szCs w:val="28"/>
        </w:rPr>
        <w:t>份</w:t>
      </w:r>
      <w:r w:rsidRPr="003A014E">
        <w:rPr>
          <w:rFonts w:ascii="Times New Roman" w:hAnsi="Times New Roman" w:cs="Times New Roman"/>
          <w:sz w:val="28"/>
          <w:szCs w:val="28"/>
        </w:rPr>
        <w:t>(</w:t>
      </w:r>
      <w:r w:rsidRPr="003A014E">
        <w:rPr>
          <w:rFonts w:ascii="Times New Roman" w:hAnsi="Times New Roman" w:cs="Times New Roman"/>
          <w:sz w:val="28"/>
          <w:szCs w:val="28"/>
        </w:rPr>
        <w:t>學位考試申請系統列印</w:t>
      </w:r>
      <w:r w:rsidRPr="003A014E">
        <w:rPr>
          <w:rFonts w:ascii="Times New Roman" w:hAnsi="Times New Roman" w:cs="Times New Roman"/>
          <w:sz w:val="28"/>
          <w:szCs w:val="28"/>
        </w:rPr>
        <w:t>)</w:t>
      </w:r>
      <w:r w:rsidRPr="003A014E">
        <w:rPr>
          <w:rFonts w:ascii="Times New Roman" w:hAnsi="Times New Roman" w:cs="Times New Roman"/>
          <w:sz w:val="28"/>
          <w:szCs w:val="28"/>
        </w:rPr>
        <w:t>、裝訂好的論文本</w:t>
      </w:r>
      <w:r w:rsidRPr="003A014E">
        <w:rPr>
          <w:rFonts w:ascii="Times New Roman" w:hAnsi="Times New Roman" w:cs="Times New Roman"/>
          <w:sz w:val="28"/>
          <w:szCs w:val="28"/>
        </w:rPr>
        <w:t xml:space="preserve"> 1 </w:t>
      </w:r>
      <w:r w:rsidRPr="003A014E">
        <w:rPr>
          <w:rFonts w:ascii="Times New Roman" w:hAnsi="Times New Roman" w:cs="Times New Roman"/>
          <w:sz w:val="28"/>
          <w:szCs w:val="28"/>
        </w:rPr>
        <w:t>本</w:t>
      </w:r>
      <w:r w:rsidR="003A014E" w:rsidRPr="003A014E">
        <w:rPr>
          <w:rFonts w:ascii="Times New Roman" w:hAnsi="Times New Roman" w:cs="Times New Roman"/>
          <w:sz w:val="28"/>
          <w:szCs w:val="28"/>
        </w:rPr>
        <w:t>、論文相似度比對證明</w:t>
      </w:r>
      <w:r w:rsidR="003A014E" w:rsidRPr="003A014E">
        <w:rPr>
          <w:rFonts w:ascii="Times New Roman" w:eastAsia="新細明體" w:hAnsi="Times New Roman" w:cs="Times New Roman"/>
          <w:sz w:val="28"/>
          <w:szCs w:val="28"/>
        </w:rPr>
        <w:t>（</w:t>
      </w:r>
      <w:r w:rsidR="003A014E" w:rsidRPr="003A014E">
        <w:rPr>
          <w:rFonts w:ascii="Times New Roman" w:hAnsi="Times New Roman" w:cs="Times New Roman"/>
          <w:sz w:val="28"/>
          <w:szCs w:val="28"/>
        </w:rPr>
        <w:t>30</w:t>
      </w:r>
      <w:r w:rsidR="003A014E" w:rsidRPr="003A014E">
        <w:rPr>
          <w:rFonts w:ascii="Times New Roman" w:eastAsia="新細明體" w:hAnsi="Times New Roman" w:cs="Times New Roman"/>
          <w:sz w:val="28"/>
          <w:szCs w:val="28"/>
        </w:rPr>
        <w:t>﹪以下：請參閱本校比對系統說明</w:t>
      </w:r>
      <w:r w:rsidR="003A014E" w:rsidRPr="003A014E">
        <w:rPr>
          <w:rFonts w:ascii="Times New Roman" w:eastAsia="新細明體" w:hAnsi="Times New Roman" w:cs="Times New Roman"/>
          <w:sz w:val="28"/>
          <w:szCs w:val="28"/>
        </w:rPr>
        <w:t>http://www.lib.ndhu.edu.tw/ct.asp?xItem=94570&amp;ctNode=1231&amp;mp=100</w:t>
      </w:r>
      <w:r w:rsidR="003A014E" w:rsidRPr="003A014E">
        <w:rPr>
          <w:rFonts w:ascii="Times New Roman" w:eastAsia="新細明體" w:hAnsi="Times New Roman" w:cs="Times New Roman"/>
          <w:sz w:val="28"/>
          <w:szCs w:val="28"/>
        </w:rPr>
        <w:t>）、</w:t>
      </w:r>
      <w:r w:rsidRPr="003A014E">
        <w:rPr>
          <w:rFonts w:ascii="Times New Roman" w:hAnsi="Times New Roman" w:cs="Times New Roman"/>
          <w:sz w:val="28"/>
          <w:szCs w:val="28"/>
        </w:rPr>
        <w:t>校外洽公車輛</w:t>
      </w:r>
      <w:r w:rsidRPr="003A014E">
        <w:rPr>
          <w:rFonts w:ascii="Times New Roman" w:hAnsi="Times New Roman" w:cs="Times New Roman"/>
          <w:sz w:val="28"/>
          <w:szCs w:val="28"/>
        </w:rPr>
        <w:t>(</w:t>
      </w:r>
      <w:r w:rsidRPr="003A014E">
        <w:rPr>
          <w:rFonts w:ascii="Times New Roman" w:hAnsi="Times New Roman" w:cs="Times New Roman"/>
          <w:sz w:val="28"/>
          <w:szCs w:val="28"/>
        </w:rPr>
        <w:t>汽車</w:t>
      </w:r>
      <w:r w:rsidRPr="003A014E">
        <w:rPr>
          <w:rFonts w:ascii="Times New Roman" w:hAnsi="Times New Roman" w:cs="Times New Roman"/>
          <w:sz w:val="28"/>
          <w:szCs w:val="28"/>
        </w:rPr>
        <w:t>)</w:t>
      </w:r>
      <w:r w:rsidRPr="003A014E">
        <w:rPr>
          <w:rFonts w:ascii="Times New Roman" w:hAnsi="Times New Roman" w:cs="Times New Roman"/>
          <w:sz w:val="28"/>
          <w:szCs w:val="28"/>
        </w:rPr>
        <w:t>臨時通行校園申請表</w:t>
      </w:r>
      <w:r w:rsidRPr="003A014E">
        <w:rPr>
          <w:rFonts w:ascii="Times New Roman" w:hAnsi="Times New Roman" w:cs="Times New Roman"/>
          <w:sz w:val="28"/>
          <w:szCs w:val="28"/>
        </w:rPr>
        <w:t>(</w:t>
      </w:r>
      <w:r w:rsidRPr="003A014E">
        <w:rPr>
          <w:rFonts w:ascii="Times New Roman" w:hAnsi="Times New Roman" w:cs="Times New Roman"/>
          <w:sz w:val="28"/>
          <w:szCs w:val="28"/>
        </w:rPr>
        <w:t>如校外委員需要自行開車進入本校</w:t>
      </w:r>
      <w:r w:rsidRPr="003A014E">
        <w:rPr>
          <w:rFonts w:ascii="Times New Roman" w:hAnsi="Times New Roman" w:cs="Times New Roman"/>
          <w:sz w:val="28"/>
          <w:szCs w:val="28"/>
        </w:rPr>
        <w:t>)</w:t>
      </w:r>
      <w:r w:rsidRPr="003A014E">
        <w:rPr>
          <w:rFonts w:ascii="Times New Roman" w:eastAsia="新細明體" w:hAnsi="Times New Roman" w:cs="Times New Roman"/>
          <w:sz w:val="28"/>
          <w:szCs w:val="28"/>
        </w:rPr>
        <w:t>，</w:t>
      </w:r>
      <w:r w:rsidRPr="003A014E">
        <w:rPr>
          <w:rFonts w:ascii="Times New Roman" w:hAnsi="Times New Roman" w:cs="Times New Roman"/>
          <w:sz w:val="28"/>
          <w:szCs w:val="28"/>
        </w:rPr>
        <w:t>向系辦申請。</w:t>
      </w:r>
    </w:p>
    <w:p w:rsidR="006B30FC" w:rsidRPr="003A014E" w:rsidRDefault="006B30FC" w:rsidP="006B30FC">
      <w:pPr>
        <w:rPr>
          <w:rFonts w:ascii="Times New Roman" w:hAnsi="Times New Roman" w:cs="Times New Roman"/>
          <w:sz w:val="28"/>
          <w:szCs w:val="28"/>
        </w:rPr>
      </w:pPr>
      <w:r w:rsidRPr="003A014E">
        <w:rPr>
          <w:rFonts w:ascii="Times New Roman" w:hAnsi="Times New Roman" w:cs="Times New Roman"/>
          <w:sz w:val="28"/>
          <w:szCs w:val="28"/>
        </w:rPr>
        <w:t>4.</w:t>
      </w:r>
      <w:r w:rsidRPr="003A014E">
        <w:rPr>
          <w:rFonts w:ascii="Times New Roman" w:hAnsi="Times New Roman" w:cs="Times New Roman"/>
          <w:sz w:val="28"/>
          <w:szCs w:val="28"/>
        </w:rPr>
        <w:t>考試當天：請準備「學位考試委員會審定書</w:t>
      </w:r>
      <w:r w:rsidRPr="003A014E">
        <w:rPr>
          <w:rFonts w:ascii="Times New Roman" w:hAnsi="Times New Roman" w:cs="Times New Roman"/>
          <w:sz w:val="28"/>
          <w:szCs w:val="28"/>
        </w:rPr>
        <w:t xml:space="preserve"> 1</w:t>
      </w:r>
      <w:r w:rsidRPr="003A014E">
        <w:rPr>
          <w:rFonts w:ascii="Times New Roman" w:hAnsi="Times New Roman" w:cs="Times New Roman"/>
          <w:sz w:val="28"/>
          <w:szCs w:val="28"/>
        </w:rPr>
        <w:t>份」</w:t>
      </w:r>
      <w:r w:rsidRPr="003A014E">
        <w:rPr>
          <w:rFonts w:ascii="Times New Roman" w:hAnsi="Times New Roman" w:cs="Times New Roman"/>
          <w:sz w:val="28"/>
          <w:szCs w:val="28"/>
        </w:rPr>
        <w:t>(</w:t>
      </w:r>
      <w:r w:rsidRPr="003A014E">
        <w:rPr>
          <w:rFonts w:ascii="Times New Roman" w:hAnsi="Times New Roman" w:cs="Times New Roman"/>
          <w:sz w:val="28"/>
          <w:szCs w:val="28"/>
        </w:rPr>
        <w:t>學位考試申請系統列印</w:t>
      </w:r>
      <w:r w:rsidRPr="003A014E">
        <w:rPr>
          <w:rFonts w:ascii="Times New Roman" w:hAnsi="Times New Roman" w:cs="Times New Roman"/>
          <w:sz w:val="28"/>
          <w:szCs w:val="28"/>
        </w:rPr>
        <w:t>)</w:t>
      </w:r>
      <w:r w:rsidRPr="003A014E">
        <w:rPr>
          <w:rFonts w:ascii="Times New Roman" w:hAnsi="Times New Roman" w:cs="Times New Roman"/>
          <w:sz w:val="28"/>
          <w:szCs w:val="28"/>
        </w:rPr>
        <w:t>、「學位考試評分表</w:t>
      </w:r>
      <w:r w:rsidRPr="003A014E">
        <w:rPr>
          <w:rFonts w:ascii="Times New Roman" w:hAnsi="Times New Roman" w:cs="Times New Roman"/>
          <w:sz w:val="28"/>
          <w:szCs w:val="28"/>
        </w:rPr>
        <w:t xml:space="preserve"> 3 </w:t>
      </w:r>
      <w:r w:rsidRPr="003A014E">
        <w:rPr>
          <w:rFonts w:ascii="Times New Roman" w:hAnsi="Times New Roman" w:cs="Times New Roman"/>
          <w:sz w:val="28"/>
          <w:szCs w:val="28"/>
        </w:rPr>
        <w:t>份」</w:t>
      </w:r>
      <w:r w:rsidRPr="003A014E">
        <w:rPr>
          <w:rFonts w:ascii="Times New Roman" w:hAnsi="Times New Roman" w:cs="Times New Roman"/>
          <w:sz w:val="28"/>
          <w:szCs w:val="28"/>
        </w:rPr>
        <w:t>(</w:t>
      </w:r>
      <w:r w:rsidRPr="003A014E">
        <w:rPr>
          <w:rFonts w:ascii="Times New Roman" w:hAnsi="Times New Roman" w:cs="Times New Roman"/>
          <w:sz w:val="28"/>
          <w:szCs w:val="28"/>
        </w:rPr>
        <w:t>學位考試申請系統列印</w:t>
      </w:r>
      <w:r w:rsidRPr="003A014E">
        <w:rPr>
          <w:rFonts w:ascii="Times New Roman" w:hAnsi="Times New Roman" w:cs="Times New Roman"/>
          <w:sz w:val="28"/>
          <w:szCs w:val="28"/>
        </w:rPr>
        <w:t>)</w:t>
      </w:r>
      <w:r w:rsidRPr="003A014E">
        <w:rPr>
          <w:rFonts w:ascii="Times New Roman" w:hAnsi="Times New Roman" w:cs="Times New Roman"/>
          <w:sz w:val="28"/>
          <w:szCs w:val="28"/>
        </w:rPr>
        <w:t>、「學位考試成績通知單</w:t>
      </w:r>
      <w:r w:rsidRPr="003A014E">
        <w:rPr>
          <w:rFonts w:ascii="Times New Roman" w:hAnsi="Times New Roman" w:cs="Times New Roman"/>
          <w:sz w:val="28"/>
          <w:szCs w:val="28"/>
        </w:rPr>
        <w:t xml:space="preserve"> 1 </w:t>
      </w:r>
      <w:r w:rsidRPr="003A014E">
        <w:rPr>
          <w:rFonts w:ascii="Times New Roman" w:hAnsi="Times New Roman" w:cs="Times New Roman"/>
          <w:sz w:val="28"/>
          <w:szCs w:val="28"/>
        </w:rPr>
        <w:t>份」</w:t>
      </w:r>
      <w:r w:rsidRPr="003A014E">
        <w:rPr>
          <w:rFonts w:ascii="Times New Roman" w:hAnsi="Times New Roman" w:cs="Times New Roman"/>
          <w:sz w:val="28"/>
          <w:szCs w:val="28"/>
        </w:rPr>
        <w:t>(</w:t>
      </w:r>
      <w:r w:rsidRPr="003A014E">
        <w:rPr>
          <w:rFonts w:ascii="Times New Roman" w:hAnsi="Times New Roman" w:cs="Times New Roman"/>
          <w:sz w:val="28"/>
          <w:szCs w:val="28"/>
        </w:rPr>
        <w:t>學位考試申請系統列印</w:t>
      </w:r>
      <w:r w:rsidRPr="003A014E">
        <w:rPr>
          <w:rFonts w:ascii="Times New Roman" w:hAnsi="Times New Roman" w:cs="Times New Roman"/>
          <w:sz w:val="28"/>
          <w:szCs w:val="28"/>
        </w:rPr>
        <w:t xml:space="preserve">) </w:t>
      </w:r>
      <w:r w:rsidRPr="003A014E">
        <w:rPr>
          <w:rFonts w:ascii="Times New Roman" w:hAnsi="Times New Roman" w:cs="Times New Roman"/>
          <w:sz w:val="28"/>
          <w:szCs w:val="28"/>
        </w:rPr>
        <w:t>，</w:t>
      </w:r>
      <w:r w:rsidR="00A15C6B" w:rsidRPr="00A15C6B">
        <w:rPr>
          <w:rFonts w:ascii="Times New Roman" w:hAnsi="Times New Roman" w:cs="Times New Roman" w:hint="eastAsia"/>
          <w:sz w:val="28"/>
          <w:szCs w:val="28"/>
        </w:rPr>
        <w:t>「論文學術原創性聲明書」</w:t>
      </w:r>
      <w:r w:rsidR="00A15C6B">
        <w:rPr>
          <w:rFonts w:ascii="Times New Roman" w:hAnsi="Times New Roman" w:cs="Times New Roman" w:hint="eastAsia"/>
          <w:sz w:val="28"/>
          <w:szCs w:val="28"/>
        </w:rPr>
        <w:t>(</w:t>
      </w:r>
      <w:r w:rsidR="00A15C6B">
        <w:rPr>
          <w:rFonts w:ascii="Times New Roman" w:hAnsi="Times New Roman" w:cs="Times New Roman" w:hint="eastAsia"/>
          <w:sz w:val="28"/>
          <w:szCs w:val="28"/>
        </w:rPr>
        <w:t>請至本網頁下載</w:t>
      </w:r>
      <w:r w:rsidR="00A15C6B" w:rsidRPr="00A15C6B">
        <w:rPr>
          <w:rFonts w:ascii="Times New Roman" w:hAnsi="Times New Roman" w:cs="Times New Roman"/>
          <w:sz w:val="28"/>
          <w:szCs w:val="28"/>
        </w:rPr>
        <w:t>https://aa.ndhu.edu.tw/p/406-1004-201013,r1067.php</w:t>
      </w:r>
      <w:r w:rsidR="00A15C6B">
        <w:rPr>
          <w:rFonts w:ascii="Times New Roman" w:hAnsi="Times New Roman" w:cs="Times New Roman" w:hint="eastAsia"/>
          <w:sz w:val="28"/>
          <w:szCs w:val="28"/>
        </w:rPr>
        <w:t>)</w:t>
      </w:r>
      <w:r w:rsidR="00A15C6B">
        <w:rPr>
          <w:rFonts w:asciiTheme="minorEastAsia" w:hAnsiTheme="minorEastAsia" w:cs="Times New Roman" w:hint="eastAsia"/>
          <w:sz w:val="28"/>
          <w:szCs w:val="28"/>
        </w:rPr>
        <w:t>，</w:t>
      </w:r>
      <w:r w:rsidRPr="003A014E">
        <w:rPr>
          <w:rFonts w:ascii="Times New Roman" w:hAnsi="Times New Roman" w:cs="Times New Roman"/>
          <w:sz w:val="28"/>
          <w:szCs w:val="28"/>
        </w:rPr>
        <w:t>並至系辦領取「收據單」（請事先提醒校外口委需準備郵局或臺灣銀行帳號資料，其他帳號會扣</w:t>
      </w:r>
      <w:r w:rsidRPr="003A014E">
        <w:rPr>
          <w:rFonts w:ascii="Times New Roman" w:hAnsi="Times New Roman" w:cs="Times New Roman"/>
          <w:sz w:val="28"/>
          <w:szCs w:val="28"/>
        </w:rPr>
        <w:t>30</w:t>
      </w:r>
      <w:r w:rsidRPr="003A014E">
        <w:rPr>
          <w:rFonts w:ascii="Times New Roman" w:hAnsi="Times New Roman" w:cs="Times New Roman"/>
          <w:sz w:val="28"/>
          <w:szCs w:val="28"/>
        </w:rPr>
        <w:t>元手續費；如需搭乘飛機或高鐵請事先告知系辦，飛機或高鐵皆須票根才能核銷）</w:t>
      </w:r>
    </w:p>
    <w:p w:rsidR="006B30FC" w:rsidRPr="003A014E" w:rsidRDefault="006B30FC" w:rsidP="006B30FC">
      <w:pPr>
        <w:rPr>
          <w:rFonts w:ascii="Times New Roman" w:hAnsi="Times New Roman" w:cs="Times New Roman"/>
          <w:sz w:val="28"/>
          <w:szCs w:val="28"/>
        </w:rPr>
      </w:pPr>
      <w:r w:rsidRPr="003A014E">
        <w:rPr>
          <w:rFonts w:ascii="Times New Roman" w:hAnsi="Times New Roman" w:cs="Times New Roman"/>
          <w:sz w:val="28"/>
          <w:szCs w:val="28"/>
        </w:rPr>
        <w:t>5.</w:t>
      </w:r>
      <w:r w:rsidRPr="003A014E">
        <w:rPr>
          <w:rFonts w:ascii="Times New Roman" w:hAnsi="Times New Roman" w:cs="Times New Roman"/>
          <w:sz w:val="28"/>
          <w:szCs w:val="28"/>
        </w:rPr>
        <w:t>考試完畢請將「學位考試委員會審定書」交至指導教授存查；「收據單」、「學位考試評分表</w:t>
      </w:r>
      <w:r w:rsidRPr="003A014E">
        <w:rPr>
          <w:rFonts w:ascii="Times New Roman" w:hAnsi="Times New Roman" w:cs="Times New Roman"/>
          <w:sz w:val="28"/>
          <w:szCs w:val="28"/>
        </w:rPr>
        <w:t xml:space="preserve"> 3 </w:t>
      </w:r>
      <w:r w:rsidRPr="003A014E">
        <w:rPr>
          <w:rFonts w:ascii="Times New Roman" w:hAnsi="Times New Roman" w:cs="Times New Roman"/>
          <w:sz w:val="28"/>
          <w:szCs w:val="28"/>
        </w:rPr>
        <w:t>份」、「學位考試成績通知單</w:t>
      </w:r>
      <w:r w:rsidRPr="003A014E">
        <w:rPr>
          <w:rFonts w:ascii="Times New Roman" w:hAnsi="Times New Roman" w:cs="Times New Roman"/>
          <w:sz w:val="28"/>
          <w:szCs w:val="28"/>
        </w:rPr>
        <w:t xml:space="preserve"> 1 </w:t>
      </w:r>
      <w:r w:rsidRPr="003A014E">
        <w:rPr>
          <w:rFonts w:ascii="Times New Roman" w:hAnsi="Times New Roman" w:cs="Times New Roman"/>
          <w:sz w:val="28"/>
          <w:szCs w:val="28"/>
        </w:rPr>
        <w:t>份」交至系辦。</w:t>
      </w:r>
    </w:p>
    <w:p w:rsidR="006B30FC" w:rsidRPr="003A014E" w:rsidRDefault="006B30FC" w:rsidP="006B30FC">
      <w:pPr>
        <w:rPr>
          <w:rFonts w:ascii="Times New Roman" w:hAnsi="Times New Roman" w:cs="Times New Roman"/>
          <w:sz w:val="28"/>
          <w:szCs w:val="28"/>
        </w:rPr>
      </w:pPr>
      <w:r w:rsidRPr="003A014E">
        <w:rPr>
          <w:rFonts w:ascii="Times New Roman" w:hAnsi="Times New Roman" w:cs="Times New Roman"/>
          <w:sz w:val="28"/>
          <w:szCs w:val="28"/>
        </w:rPr>
        <w:t>6.</w:t>
      </w:r>
      <w:r w:rsidRPr="003A014E">
        <w:rPr>
          <w:rFonts w:ascii="Times New Roman" w:hAnsi="Times New Roman" w:cs="Times New Roman"/>
          <w:sz w:val="28"/>
          <w:szCs w:val="28"/>
        </w:rPr>
        <w:t>邀請函僅供參考。</w:t>
      </w:r>
    </w:p>
    <w:p w:rsidR="003A014E" w:rsidRDefault="003A014E" w:rsidP="006B30FC">
      <w:pPr>
        <w:rPr>
          <w:rFonts w:ascii="Times New Roman" w:hAnsi="Times New Roman" w:cs="Times New Roman"/>
          <w:sz w:val="28"/>
          <w:szCs w:val="28"/>
        </w:rPr>
      </w:pPr>
    </w:p>
    <w:p w:rsidR="003A014E" w:rsidRDefault="003A014E" w:rsidP="006B30FC">
      <w:pPr>
        <w:rPr>
          <w:rFonts w:ascii="Times New Roman" w:hAnsi="Times New Roman" w:cs="Times New Roman"/>
          <w:sz w:val="28"/>
          <w:szCs w:val="28"/>
        </w:rPr>
      </w:pPr>
    </w:p>
    <w:p w:rsidR="003A014E" w:rsidRDefault="003A014E" w:rsidP="006B30FC">
      <w:pPr>
        <w:rPr>
          <w:rFonts w:ascii="Times New Roman" w:hAnsi="Times New Roman" w:cs="Times New Roman"/>
          <w:sz w:val="28"/>
          <w:szCs w:val="28"/>
        </w:rPr>
      </w:pPr>
    </w:p>
    <w:p w:rsidR="003A014E" w:rsidRDefault="003A014E" w:rsidP="006B30FC">
      <w:pPr>
        <w:rPr>
          <w:rFonts w:ascii="Times New Roman" w:hAnsi="Times New Roman" w:cs="Times New Roman"/>
          <w:sz w:val="28"/>
          <w:szCs w:val="28"/>
        </w:rPr>
      </w:pPr>
    </w:p>
    <w:p w:rsidR="003A014E" w:rsidRDefault="003A014E" w:rsidP="006B30FC">
      <w:pPr>
        <w:rPr>
          <w:rFonts w:ascii="Times New Roman" w:hAnsi="Times New Roman" w:cs="Times New Roman"/>
          <w:sz w:val="28"/>
          <w:szCs w:val="28"/>
        </w:rPr>
      </w:pPr>
    </w:p>
    <w:p w:rsidR="003A014E" w:rsidRDefault="003A014E" w:rsidP="006B30FC">
      <w:pPr>
        <w:rPr>
          <w:rFonts w:ascii="Times New Roman" w:hAnsi="Times New Roman" w:cs="Times New Roman"/>
          <w:sz w:val="28"/>
          <w:szCs w:val="28"/>
        </w:rPr>
      </w:pPr>
    </w:p>
    <w:p w:rsidR="003A014E" w:rsidRDefault="003A014E" w:rsidP="006B30FC">
      <w:pPr>
        <w:rPr>
          <w:rFonts w:ascii="Times New Roman" w:hAnsi="Times New Roman" w:cs="Times New Roman"/>
          <w:sz w:val="28"/>
          <w:szCs w:val="28"/>
        </w:rPr>
      </w:pPr>
    </w:p>
    <w:p w:rsidR="003A014E" w:rsidRDefault="003A014E" w:rsidP="006B30FC">
      <w:pPr>
        <w:rPr>
          <w:rFonts w:ascii="Times New Roman" w:hAnsi="Times New Roman" w:cs="Times New Roman"/>
          <w:sz w:val="28"/>
          <w:szCs w:val="28"/>
        </w:rPr>
      </w:pPr>
    </w:p>
    <w:p w:rsidR="003A014E" w:rsidRDefault="003A014E" w:rsidP="006B30FC">
      <w:pPr>
        <w:rPr>
          <w:rFonts w:ascii="Times New Roman" w:hAnsi="Times New Roman" w:cs="Times New Roman"/>
          <w:sz w:val="28"/>
          <w:szCs w:val="28"/>
        </w:rPr>
      </w:pPr>
    </w:p>
    <w:p w:rsidR="003A014E" w:rsidRPr="003A014E" w:rsidRDefault="003A014E" w:rsidP="003A014E">
      <w:pPr>
        <w:ind w:left="2400" w:firstLine="480"/>
        <w:jc w:val="both"/>
        <w:rPr>
          <w:rFonts w:ascii="標楷體" w:eastAsia="標楷體" w:hAnsi="標楷體" w:cs="Times New Roman"/>
          <w:sz w:val="32"/>
          <w:szCs w:val="24"/>
        </w:rPr>
      </w:pPr>
      <w:r w:rsidRPr="003A014E">
        <w:rPr>
          <w:rFonts w:ascii="標楷體" w:eastAsia="標楷體" w:hAnsi="標楷體" w:cs="Times New Roman" w:hint="eastAsia"/>
          <w:sz w:val="32"/>
          <w:szCs w:val="24"/>
        </w:rPr>
        <w:t>道鑒：</w:t>
      </w:r>
    </w:p>
    <w:p w:rsidR="003A014E" w:rsidRPr="003A014E" w:rsidRDefault="003A014E" w:rsidP="003A014E">
      <w:pPr>
        <w:jc w:val="both"/>
        <w:rPr>
          <w:rFonts w:ascii="標楷體" w:eastAsia="標楷體" w:hAnsi="標楷體" w:cs="Times New Roman"/>
          <w:sz w:val="28"/>
          <w:szCs w:val="24"/>
        </w:rPr>
      </w:pPr>
    </w:p>
    <w:p w:rsidR="003A014E" w:rsidRPr="003A014E" w:rsidRDefault="003A014E" w:rsidP="003A014E">
      <w:pPr>
        <w:jc w:val="both"/>
        <w:rPr>
          <w:rFonts w:ascii="標楷體" w:eastAsia="標楷體" w:hAnsi="標楷體" w:cs="Times New Roman"/>
          <w:sz w:val="28"/>
          <w:szCs w:val="24"/>
        </w:rPr>
      </w:pPr>
      <w:r>
        <w:rPr>
          <w:rFonts w:ascii="標楷體" w:eastAsia="標楷體" w:hAnsi="標楷體" w:cs="Times New Roman" w:hint="eastAsia"/>
          <w:sz w:val="28"/>
          <w:szCs w:val="24"/>
        </w:rPr>
        <w:t xml:space="preserve">    </w:t>
      </w:r>
      <w:r w:rsidRPr="003A014E">
        <w:rPr>
          <w:rFonts w:ascii="標楷體" w:eastAsia="標楷體" w:hAnsi="標楷體" w:cs="Times New Roman" w:hint="eastAsia"/>
          <w:sz w:val="28"/>
          <w:szCs w:val="24"/>
        </w:rPr>
        <w:t>茲為本所碩士班研究生</w:t>
      </w:r>
      <w:r w:rsidR="00E62770">
        <w:rPr>
          <w:rFonts w:ascii="標楷體" w:eastAsia="標楷體" w:hAnsi="標楷體" w:cs="Times New Roman" w:hint="eastAsia"/>
          <w:sz w:val="28"/>
          <w:szCs w:val="24"/>
        </w:rPr>
        <w:t>學位論文</w:t>
      </w:r>
      <w:r w:rsidRPr="003A014E">
        <w:rPr>
          <w:rFonts w:ascii="標楷體" w:eastAsia="標楷體" w:hAnsi="標楷體" w:cs="Times New Roman" w:hint="eastAsia"/>
          <w:sz w:val="28"/>
          <w:szCs w:val="24"/>
        </w:rPr>
        <w:t>考試，承蒙惠允擔任審查</w:t>
      </w:r>
      <w:r w:rsidR="00E62770">
        <w:rPr>
          <w:rFonts w:ascii="標楷體" w:eastAsia="標楷體" w:hAnsi="標楷體" w:cs="Times New Roman" w:hint="eastAsia"/>
          <w:sz w:val="28"/>
          <w:szCs w:val="24"/>
        </w:rPr>
        <w:t>考試</w:t>
      </w:r>
      <w:r w:rsidRPr="003A014E">
        <w:rPr>
          <w:rFonts w:ascii="標楷體" w:eastAsia="標楷體" w:hAnsi="標楷體" w:cs="Times New Roman" w:hint="eastAsia"/>
          <w:sz w:val="28"/>
          <w:szCs w:val="24"/>
        </w:rPr>
        <w:t>委員，無任銘感；</w:t>
      </w:r>
    </w:p>
    <w:p w:rsidR="003A014E" w:rsidRPr="003A014E" w:rsidRDefault="003A014E" w:rsidP="003A014E">
      <w:pPr>
        <w:jc w:val="both"/>
        <w:rPr>
          <w:rFonts w:ascii="標楷體" w:eastAsia="標楷體" w:hAnsi="標楷體" w:cs="Times New Roman"/>
          <w:sz w:val="28"/>
          <w:szCs w:val="24"/>
        </w:rPr>
      </w:pPr>
      <w:r w:rsidRPr="003A014E">
        <w:rPr>
          <w:rFonts w:ascii="標楷體" w:eastAsia="標楷體" w:hAnsi="標楷體" w:cs="Times New Roman" w:hint="eastAsia"/>
          <w:sz w:val="28"/>
          <w:szCs w:val="24"/>
        </w:rPr>
        <w:tab/>
      </w:r>
      <w:r w:rsidRPr="003A014E">
        <w:rPr>
          <w:rFonts w:ascii="標楷體" w:eastAsia="標楷體" w:hAnsi="標楷體" w:cs="Times New Roman" w:hint="eastAsia"/>
          <w:sz w:val="28"/>
          <w:szCs w:val="24"/>
        </w:rPr>
        <w:tab/>
      </w:r>
      <w:r w:rsidRPr="003A014E">
        <w:rPr>
          <w:rFonts w:ascii="標楷體" w:eastAsia="標楷體" w:hAnsi="標楷體" w:cs="Times New Roman" w:hint="eastAsia"/>
          <w:sz w:val="28"/>
          <w:szCs w:val="24"/>
        </w:rPr>
        <w:tab/>
        <w:t>僅奉陳有關事項如下：</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4"/>
        <w:gridCol w:w="2834"/>
        <w:gridCol w:w="4026"/>
      </w:tblGrid>
      <w:tr w:rsidR="003A014E" w:rsidRPr="003A014E" w:rsidTr="00E62770">
        <w:trPr>
          <w:jc w:val="center"/>
        </w:trPr>
        <w:tc>
          <w:tcPr>
            <w:tcW w:w="2834" w:type="dxa"/>
          </w:tcPr>
          <w:p w:rsidR="003A014E" w:rsidRPr="003A014E" w:rsidRDefault="003A014E" w:rsidP="003A014E">
            <w:pPr>
              <w:jc w:val="center"/>
              <w:rPr>
                <w:rFonts w:ascii="標楷體" w:eastAsia="標楷體" w:hAnsi="標楷體" w:cs="Times New Roman"/>
                <w:sz w:val="28"/>
                <w:szCs w:val="24"/>
              </w:rPr>
            </w:pPr>
            <w:r w:rsidRPr="003A014E">
              <w:rPr>
                <w:rFonts w:ascii="標楷體" w:eastAsia="標楷體" w:hAnsi="標楷體" w:cs="Times New Roman" w:hint="eastAsia"/>
                <w:sz w:val="28"/>
                <w:szCs w:val="24"/>
              </w:rPr>
              <w:t>受  試  學  生</w:t>
            </w:r>
          </w:p>
        </w:tc>
        <w:tc>
          <w:tcPr>
            <w:tcW w:w="2834" w:type="dxa"/>
          </w:tcPr>
          <w:p w:rsidR="003A014E" w:rsidRPr="003A014E" w:rsidRDefault="003A014E" w:rsidP="003A014E">
            <w:pPr>
              <w:jc w:val="center"/>
              <w:rPr>
                <w:rFonts w:ascii="標楷體" w:eastAsia="標楷體" w:hAnsi="標楷體" w:cs="Times New Roman"/>
                <w:sz w:val="28"/>
                <w:szCs w:val="24"/>
              </w:rPr>
            </w:pPr>
            <w:r w:rsidRPr="003A014E">
              <w:rPr>
                <w:rFonts w:ascii="標楷體" w:eastAsia="標楷體" w:hAnsi="標楷體" w:cs="Times New Roman" w:hint="eastAsia"/>
                <w:sz w:val="28"/>
                <w:szCs w:val="24"/>
              </w:rPr>
              <w:t>口  試  時  間</w:t>
            </w:r>
          </w:p>
        </w:tc>
        <w:tc>
          <w:tcPr>
            <w:tcW w:w="4026" w:type="dxa"/>
          </w:tcPr>
          <w:p w:rsidR="003A014E" w:rsidRPr="003A014E" w:rsidRDefault="003A014E" w:rsidP="003A014E">
            <w:pPr>
              <w:jc w:val="center"/>
              <w:rPr>
                <w:rFonts w:ascii="標楷體" w:eastAsia="標楷體" w:hAnsi="標楷體" w:cs="Times New Roman"/>
                <w:sz w:val="28"/>
                <w:szCs w:val="24"/>
              </w:rPr>
            </w:pPr>
            <w:r w:rsidRPr="003A014E">
              <w:rPr>
                <w:rFonts w:ascii="標楷體" w:eastAsia="標楷體" w:hAnsi="標楷體" w:cs="Times New Roman" w:hint="eastAsia"/>
                <w:sz w:val="28"/>
                <w:szCs w:val="24"/>
              </w:rPr>
              <w:t xml:space="preserve">論 文 </w:t>
            </w:r>
            <w:r w:rsidR="00E62770">
              <w:rPr>
                <w:rFonts w:ascii="標楷體" w:eastAsia="標楷體" w:hAnsi="標楷體" w:cs="Times New Roman" w:hint="eastAsia"/>
                <w:sz w:val="28"/>
                <w:szCs w:val="24"/>
              </w:rPr>
              <w:t>考 試</w:t>
            </w:r>
            <w:r w:rsidRPr="003A014E">
              <w:rPr>
                <w:rFonts w:ascii="標楷體" w:eastAsia="標楷體" w:hAnsi="標楷體" w:cs="Times New Roman" w:hint="eastAsia"/>
                <w:sz w:val="28"/>
                <w:szCs w:val="24"/>
              </w:rPr>
              <w:t xml:space="preserve"> 委 員</w:t>
            </w:r>
          </w:p>
        </w:tc>
      </w:tr>
      <w:tr w:rsidR="003A014E" w:rsidRPr="003A014E" w:rsidTr="00E62770">
        <w:trPr>
          <w:jc w:val="center"/>
        </w:trPr>
        <w:tc>
          <w:tcPr>
            <w:tcW w:w="2834" w:type="dxa"/>
          </w:tcPr>
          <w:p w:rsidR="003A014E" w:rsidRPr="003A014E" w:rsidRDefault="003A014E" w:rsidP="003A014E">
            <w:pPr>
              <w:jc w:val="both"/>
              <w:rPr>
                <w:rFonts w:ascii="標楷體" w:eastAsia="標楷體" w:hAnsi="標楷體" w:cs="Times New Roman"/>
                <w:sz w:val="28"/>
                <w:szCs w:val="24"/>
              </w:rPr>
            </w:pPr>
          </w:p>
          <w:p w:rsidR="003A014E" w:rsidRPr="003A014E" w:rsidRDefault="003A014E" w:rsidP="003A014E">
            <w:pPr>
              <w:jc w:val="both"/>
              <w:rPr>
                <w:rFonts w:ascii="標楷體" w:eastAsia="標楷體" w:hAnsi="標楷體" w:cs="Times New Roman"/>
                <w:sz w:val="28"/>
                <w:szCs w:val="24"/>
              </w:rPr>
            </w:pPr>
          </w:p>
        </w:tc>
        <w:tc>
          <w:tcPr>
            <w:tcW w:w="2834" w:type="dxa"/>
          </w:tcPr>
          <w:p w:rsidR="003A014E" w:rsidRPr="003A014E" w:rsidRDefault="003A014E" w:rsidP="003A014E">
            <w:pPr>
              <w:jc w:val="both"/>
              <w:rPr>
                <w:rFonts w:ascii="標楷體" w:eastAsia="標楷體" w:hAnsi="標楷體" w:cs="Times New Roman"/>
                <w:sz w:val="28"/>
                <w:szCs w:val="24"/>
              </w:rPr>
            </w:pPr>
          </w:p>
        </w:tc>
        <w:tc>
          <w:tcPr>
            <w:tcW w:w="4026" w:type="dxa"/>
          </w:tcPr>
          <w:p w:rsidR="003A014E" w:rsidRPr="003A014E" w:rsidRDefault="003A014E" w:rsidP="003A014E">
            <w:pPr>
              <w:jc w:val="both"/>
              <w:rPr>
                <w:rFonts w:ascii="標楷體" w:eastAsia="標楷體" w:hAnsi="標楷體" w:cs="Times New Roman"/>
                <w:sz w:val="28"/>
                <w:szCs w:val="24"/>
              </w:rPr>
            </w:pPr>
          </w:p>
        </w:tc>
      </w:tr>
      <w:tr w:rsidR="003A014E" w:rsidRPr="003A014E" w:rsidTr="00E62770">
        <w:trPr>
          <w:jc w:val="center"/>
        </w:trPr>
        <w:tc>
          <w:tcPr>
            <w:tcW w:w="2834" w:type="dxa"/>
          </w:tcPr>
          <w:p w:rsidR="003A014E" w:rsidRPr="003A014E" w:rsidRDefault="003A014E" w:rsidP="003A014E">
            <w:pPr>
              <w:jc w:val="both"/>
              <w:rPr>
                <w:rFonts w:ascii="標楷體" w:eastAsia="標楷體" w:hAnsi="標楷體" w:cs="Times New Roman"/>
                <w:sz w:val="28"/>
                <w:szCs w:val="24"/>
              </w:rPr>
            </w:pPr>
          </w:p>
          <w:p w:rsidR="003A014E" w:rsidRPr="003A014E" w:rsidRDefault="003A014E" w:rsidP="003A014E">
            <w:pPr>
              <w:jc w:val="both"/>
              <w:rPr>
                <w:rFonts w:ascii="標楷體" w:eastAsia="標楷體" w:hAnsi="標楷體" w:cs="Times New Roman"/>
                <w:sz w:val="28"/>
                <w:szCs w:val="24"/>
              </w:rPr>
            </w:pPr>
          </w:p>
        </w:tc>
        <w:tc>
          <w:tcPr>
            <w:tcW w:w="2834" w:type="dxa"/>
          </w:tcPr>
          <w:p w:rsidR="003A014E" w:rsidRPr="003A014E" w:rsidRDefault="003A014E" w:rsidP="003A014E">
            <w:pPr>
              <w:jc w:val="both"/>
              <w:rPr>
                <w:rFonts w:ascii="標楷體" w:eastAsia="標楷體" w:hAnsi="標楷體" w:cs="Times New Roman"/>
                <w:sz w:val="28"/>
                <w:szCs w:val="24"/>
              </w:rPr>
            </w:pPr>
          </w:p>
        </w:tc>
        <w:tc>
          <w:tcPr>
            <w:tcW w:w="4026" w:type="dxa"/>
          </w:tcPr>
          <w:p w:rsidR="003A014E" w:rsidRPr="003A014E" w:rsidRDefault="003A014E" w:rsidP="003A014E">
            <w:pPr>
              <w:jc w:val="both"/>
              <w:rPr>
                <w:rFonts w:ascii="標楷體" w:eastAsia="標楷體" w:hAnsi="標楷體" w:cs="Times New Roman"/>
                <w:sz w:val="28"/>
                <w:szCs w:val="24"/>
              </w:rPr>
            </w:pPr>
          </w:p>
        </w:tc>
      </w:tr>
    </w:tbl>
    <w:p w:rsidR="00E62770" w:rsidRDefault="00E62770" w:rsidP="003A014E">
      <w:pPr>
        <w:jc w:val="both"/>
        <w:rPr>
          <w:rFonts w:ascii="標楷體" w:eastAsia="標楷體" w:hAnsi="標楷體" w:cs="Times New Roman"/>
          <w:sz w:val="28"/>
          <w:szCs w:val="24"/>
        </w:rPr>
      </w:pPr>
    </w:p>
    <w:p w:rsidR="003A014E" w:rsidRPr="003A014E" w:rsidRDefault="00E62770" w:rsidP="003A014E">
      <w:pPr>
        <w:jc w:val="both"/>
        <w:rPr>
          <w:rFonts w:ascii="標楷體" w:eastAsia="標楷體" w:hAnsi="標楷體" w:cs="Times New Roman"/>
          <w:sz w:val="28"/>
          <w:szCs w:val="24"/>
        </w:rPr>
      </w:pPr>
      <w:r>
        <w:rPr>
          <w:rFonts w:ascii="標楷體" w:eastAsia="標楷體" w:hAnsi="標楷體" w:cs="Times New Roman" w:hint="eastAsia"/>
          <w:sz w:val="28"/>
          <w:szCs w:val="24"/>
        </w:rPr>
        <w:t xml:space="preserve">   </w:t>
      </w:r>
      <w:r w:rsidR="003A014E" w:rsidRPr="003A014E">
        <w:rPr>
          <w:rFonts w:ascii="標楷體" w:eastAsia="標楷體" w:hAnsi="標楷體" w:cs="Times New Roman" w:hint="eastAsia"/>
          <w:sz w:val="28"/>
          <w:szCs w:val="24"/>
        </w:rPr>
        <w:t>口試地點：</w:t>
      </w:r>
    </w:p>
    <w:p w:rsidR="003A014E" w:rsidRPr="003A014E" w:rsidRDefault="00E62770" w:rsidP="003A014E">
      <w:pPr>
        <w:jc w:val="both"/>
        <w:rPr>
          <w:rFonts w:ascii="標楷體" w:eastAsia="標楷體" w:hAnsi="標楷體" w:cs="Times New Roman"/>
          <w:sz w:val="28"/>
          <w:szCs w:val="24"/>
        </w:rPr>
      </w:pPr>
      <w:r>
        <w:rPr>
          <w:rFonts w:ascii="標楷體" w:eastAsia="標楷體" w:hAnsi="標楷體" w:cs="Times New Roman" w:hint="eastAsia"/>
          <w:sz w:val="28"/>
          <w:szCs w:val="24"/>
        </w:rPr>
        <w:t xml:space="preserve">   </w:t>
      </w:r>
      <w:r w:rsidR="003A014E" w:rsidRPr="003A014E">
        <w:rPr>
          <w:rFonts w:ascii="標楷體" w:eastAsia="標楷體" w:hAnsi="標楷體" w:cs="Times New Roman" w:hint="eastAsia"/>
          <w:sz w:val="28"/>
          <w:szCs w:val="24"/>
        </w:rPr>
        <w:t>聯絡電話：</w:t>
      </w:r>
    </w:p>
    <w:p w:rsidR="003A014E" w:rsidRPr="003A014E" w:rsidRDefault="003A014E" w:rsidP="003A014E">
      <w:pPr>
        <w:jc w:val="center"/>
        <w:rPr>
          <w:rFonts w:ascii="標楷體" w:eastAsia="標楷體" w:hAnsi="標楷體" w:cs="Times New Roman"/>
          <w:szCs w:val="24"/>
        </w:rPr>
      </w:pPr>
    </w:p>
    <w:p w:rsidR="003A014E" w:rsidRPr="003A014E" w:rsidRDefault="003A014E" w:rsidP="003A014E">
      <w:pPr>
        <w:jc w:val="center"/>
        <w:rPr>
          <w:rFonts w:ascii="標楷體" w:eastAsia="標楷體" w:hAnsi="標楷體" w:cs="Times New Roman"/>
          <w:sz w:val="28"/>
          <w:szCs w:val="24"/>
        </w:rPr>
      </w:pPr>
    </w:p>
    <w:p w:rsidR="003A014E" w:rsidRPr="003A014E" w:rsidRDefault="00E62770" w:rsidP="003A014E">
      <w:pPr>
        <w:jc w:val="both"/>
        <w:rPr>
          <w:rFonts w:ascii="標楷體" w:eastAsia="標楷體" w:hAnsi="標楷體" w:cs="Times New Roman"/>
          <w:sz w:val="28"/>
          <w:szCs w:val="24"/>
        </w:rPr>
      </w:pPr>
      <w:r>
        <w:rPr>
          <w:rFonts w:ascii="標楷體" w:eastAsia="標楷體" w:hAnsi="標楷體" w:cs="Times New Roman" w:hint="eastAsia"/>
          <w:sz w:val="28"/>
          <w:szCs w:val="24"/>
        </w:rPr>
        <w:t xml:space="preserve">   </w:t>
      </w:r>
      <w:r w:rsidR="003A014E" w:rsidRPr="003A014E">
        <w:rPr>
          <w:rFonts w:ascii="標楷體" w:eastAsia="標楷體" w:hAnsi="標楷體" w:cs="Times New Roman" w:hint="eastAsia"/>
          <w:sz w:val="28"/>
          <w:szCs w:val="24"/>
        </w:rPr>
        <w:t>耑此     敬請</w:t>
      </w:r>
    </w:p>
    <w:p w:rsidR="003A014E" w:rsidRPr="003A014E" w:rsidRDefault="003A014E" w:rsidP="003A014E">
      <w:pPr>
        <w:jc w:val="both"/>
        <w:rPr>
          <w:rFonts w:ascii="標楷體" w:eastAsia="標楷體" w:hAnsi="標楷體" w:cs="Times New Roman"/>
          <w:sz w:val="28"/>
          <w:szCs w:val="24"/>
        </w:rPr>
      </w:pPr>
    </w:p>
    <w:p w:rsidR="003A014E" w:rsidRPr="003A014E" w:rsidRDefault="00E62770" w:rsidP="003A014E">
      <w:pPr>
        <w:jc w:val="both"/>
        <w:rPr>
          <w:rFonts w:ascii="標楷體" w:eastAsia="標楷體" w:hAnsi="標楷體" w:cs="Times New Roman"/>
          <w:sz w:val="28"/>
          <w:szCs w:val="24"/>
        </w:rPr>
      </w:pPr>
      <w:r>
        <w:rPr>
          <w:rFonts w:ascii="標楷體" w:eastAsia="標楷體" w:hAnsi="標楷體" w:cs="Times New Roman" w:hint="eastAsia"/>
          <w:sz w:val="28"/>
          <w:szCs w:val="24"/>
        </w:rPr>
        <w:t xml:space="preserve">   </w:t>
      </w:r>
      <w:r w:rsidR="003A014E" w:rsidRPr="003A014E">
        <w:rPr>
          <w:rFonts w:ascii="標楷體" w:eastAsia="標楷體" w:hAnsi="標楷體" w:cs="Times New Roman" w:hint="eastAsia"/>
          <w:sz w:val="28"/>
          <w:szCs w:val="24"/>
        </w:rPr>
        <w:t>道安</w:t>
      </w:r>
    </w:p>
    <w:p w:rsidR="003A014E" w:rsidRPr="003A014E" w:rsidRDefault="003A014E" w:rsidP="003A014E">
      <w:pPr>
        <w:jc w:val="both"/>
        <w:rPr>
          <w:rFonts w:ascii="標楷體" w:eastAsia="標楷體" w:hAnsi="標楷體" w:cs="Times New Roman"/>
          <w:sz w:val="28"/>
          <w:szCs w:val="24"/>
        </w:rPr>
      </w:pPr>
    </w:p>
    <w:p w:rsidR="003A014E" w:rsidRPr="003A014E" w:rsidRDefault="003A014E" w:rsidP="00E62770">
      <w:pPr>
        <w:ind w:right="560"/>
        <w:jc w:val="right"/>
        <w:rPr>
          <w:rFonts w:ascii="標楷體" w:eastAsia="標楷體" w:hAnsi="標楷體" w:cs="Times New Roman"/>
          <w:sz w:val="28"/>
          <w:szCs w:val="28"/>
        </w:rPr>
      </w:pPr>
      <w:r w:rsidRPr="003A014E">
        <w:rPr>
          <w:rFonts w:ascii="標楷體" w:eastAsia="標楷體" w:hAnsi="標楷體" w:cs="Times New Roman" w:hint="eastAsia"/>
          <w:sz w:val="28"/>
          <w:szCs w:val="28"/>
        </w:rPr>
        <w:t>國立東華大學社會學系碩士班</w:t>
      </w:r>
    </w:p>
    <w:p w:rsidR="003A014E" w:rsidRPr="003A014E" w:rsidRDefault="00E62770" w:rsidP="00E62770">
      <w:pPr>
        <w:rPr>
          <w:rFonts w:ascii="標楷體" w:eastAsia="標楷體" w:hAnsi="標楷體" w:cs="Times New Roman"/>
          <w:sz w:val="28"/>
          <w:szCs w:val="24"/>
        </w:rPr>
      </w:pPr>
      <w:r>
        <w:rPr>
          <w:rFonts w:ascii="標楷體" w:eastAsia="標楷體" w:hAnsi="標楷體" w:cs="Times New Roman" w:hint="eastAsia"/>
          <w:sz w:val="28"/>
          <w:szCs w:val="24"/>
        </w:rPr>
        <w:t xml:space="preserve">                                             </w:t>
      </w:r>
      <w:r w:rsidR="003A014E" w:rsidRPr="003A014E">
        <w:rPr>
          <w:rFonts w:ascii="標楷體" w:eastAsia="標楷體" w:hAnsi="標楷體" w:cs="Times New Roman" w:hint="eastAsia"/>
          <w:sz w:val="28"/>
          <w:szCs w:val="24"/>
        </w:rPr>
        <w:t xml:space="preserve">系主任            </w:t>
      </w:r>
      <w:r>
        <w:rPr>
          <w:rFonts w:ascii="標楷體" w:eastAsia="標楷體" w:hAnsi="標楷體" w:cs="Times New Roman" w:hint="eastAsia"/>
          <w:sz w:val="28"/>
          <w:szCs w:val="24"/>
        </w:rPr>
        <w:t xml:space="preserve">       </w:t>
      </w:r>
    </w:p>
    <w:p w:rsidR="00E62770" w:rsidRDefault="00E62770" w:rsidP="003A014E">
      <w:pPr>
        <w:spacing w:line="0" w:lineRule="atLeast"/>
        <w:jc w:val="center"/>
        <w:rPr>
          <w:rFonts w:ascii="標楷體" w:eastAsia="標楷體" w:hAnsi="Times New Roman" w:cs="Times New Roman"/>
          <w:sz w:val="32"/>
          <w:szCs w:val="40"/>
        </w:rPr>
      </w:pPr>
    </w:p>
    <w:p w:rsidR="00E62770" w:rsidRDefault="00E62770" w:rsidP="003A014E">
      <w:pPr>
        <w:spacing w:line="0" w:lineRule="atLeast"/>
        <w:jc w:val="center"/>
        <w:rPr>
          <w:rFonts w:ascii="標楷體" w:eastAsia="標楷體" w:hAnsi="Times New Roman" w:cs="Times New Roman"/>
          <w:sz w:val="32"/>
          <w:szCs w:val="40"/>
        </w:rPr>
      </w:pPr>
    </w:p>
    <w:p w:rsidR="00E62770" w:rsidRPr="003A014E" w:rsidRDefault="00E62770" w:rsidP="00E62770">
      <w:pPr>
        <w:spacing w:line="0" w:lineRule="atLeast"/>
        <w:jc w:val="center"/>
        <w:rPr>
          <w:rFonts w:ascii="標楷體" w:eastAsia="標楷體" w:hAnsi="Times New Roman" w:cs="Times New Roman"/>
          <w:sz w:val="32"/>
          <w:szCs w:val="40"/>
        </w:rPr>
      </w:pPr>
      <w:r w:rsidRPr="003A014E">
        <w:rPr>
          <w:rFonts w:ascii="標楷體" w:eastAsia="標楷體" w:hAnsi="Times New Roman" w:cs="Times New Roman" w:hint="eastAsia"/>
          <w:sz w:val="32"/>
          <w:szCs w:val="40"/>
        </w:rPr>
        <w:t>國立東華大學</w:t>
      </w:r>
    </w:p>
    <w:p w:rsidR="00E62770" w:rsidRDefault="00E62770" w:rsidP="00E62770">
      <w:pPr>
        <w:spacing w:line="0" w:lineRule="atLeast"/>
        <w:jc w:val="center"/>
        <w:rPr>
          <w:rFonts w:ascii="標楷體" w:eastAsia="標楷體" w:hAnsi="Times New Roman" w:cs="Times New Roman"/>
          <w:sz w:val="32"/>
          <w:szCs w:val="40"/>
        </w:rPr>
      </w:pPr>
      <w:r w:rsidRPr="003A014E">
        <w:rPr>
          <w:rFonts w:ascii="標楷體" w:eastAsia="標楷體" w:hAnsi="Times New Roman" w:cs="Times New Roman" w:hint="eastAsia"/>
          <w:sz w:val="32"/>
          <w:szCs w:val="40"/>
        </w:rPr>
        <w:t>校外洽公車輛</w:t>
      </w:r>
      <w:r w:rsidRPr="003A014E">
        <w:rPr>
          <w:rFonts w:ascii="標楷體" w:eastAsia="標楷體" w:hAnsi="Times New Roman" w:cs="Times New Roman" w:hint="eastAsia"/>
          <w:b/>
          <w:color w:val="0000FF"/>
          <w:sz w:val="32"/>
          <w:szCs w:val="40"/>
        </w:rPr>
        <w:t>(汽車)</w:t>
      </w:r>
      <w:r w:rsidRPr="003A014E">
        <w:rPr>
          <w:rFonts w:ascii="標楷體" w:eastAsia="標楷體" w:hAnsi="Times New Roman" w:cs="Times New Roman" w:hint="eastAsia"/>
          <w:sz w:val="32"/>
          <w:szCs w:val="40"/>
        </w:rPr>
        <w:t>臨時通行校園申請表</w:t>
      </w:r>
    </w:p>
    <w:p w:rsidR="00A15C6B" w:rsidRDefault="00A15C6B" w:rsidP="00E62770">
      <w:pPr>
        <w:spacing w:line="0" w:lineRule="atLeast"/>
        <w:jc w:val="center"/>
        <w:rPr>
          <w:rFonts w:ascii="標楷體" w:eastAsia="標楷體" w:hAnsi="Times New Roman" w:cs="Times New Roman"/>
          <w:szCs w:val="32"/>
        </w:rPr>
      </w:pPr>
    </w:p>
    <w:p w:rsidR="00A15C6B" w:rsidRPr="00A15C6B" w:rsidRDefault="00A15C6B" w:rsidP="00A15C6B">
      <w:pPr>
        <w:spacing w:line="0" w:lineRule="atLeast"/>
        <w:jc w:val="center"/>
        <w:rPr>
          <w:rFonts w:ascii="標楷體" w:eastAsia="標楷體" w:hAnsi="Times New Roman" w:cs="Times New Roman"/>
          <w:szCs w:val="32"/>
        </w:rPr>
      </w:pPr>
    </w:p>
    <w:p w:rsidR="00A15C6B" w:rsidRPr="00A15C6B" w:rsidRDefault="00A15C6B" w:rsidP="00A15C6B">
      <w:pPr>
        <w:spacing w:line="0" w:lineRule="atLeast"/>
        <w:jc w:val="center"/>
        <w:rPr>
          <w:rFonts w:ascii="標楷體" w:eastAsia="標楷體" w:hAnsi="Times New Roman" w:cs="Times New Roman"/>
          <w:szCs w:val="32"/>
        </w:rPr>
      </w:pPr>
      <w:r w:rsidRPr="00A15C6B">
        <w:rPr>
          <w:rFonts w:ascii="標楷體" w:eastAsia="標楷體" w:hAnsi="Times New Roman" w:cs="Times New Roman" w:hint="eastAsia"/>
          <w:szCs w:val="32"/>
        </w:rPr>
        <w:t>請至以下網頁下載</w:t>
      </w:r>
    </w:p>
    <w:p w:rsidR="00A15C6B" w:rsidRDefault="002B71B0" w:rsidP="00A15C6B">
      <w:pPr>
        <w:spacing w:line="0" w:lineRule="atLeast"/>
        <w:jc w:val="center"/>
        <w:rPr>
          <w:rFonts w:ascii="標楷體" w:eastAsia="標楷體" w:hAnsi="Times New Roman" w:cs="Times New Roman"/>
          <w:szCs w:val="32"/>
        </w:rPr>
      </w:pPr>
      <w:r w:rsidRPr="002B71B0">
        <w:rPr>
          <w:rFonts w:ascii="標楷體" w:eastAsia="標楷體" w:hAnsi="Times New Roman" w:cs="Times New Roman"/>
          <w:szCs w:val="32"/>
        </w:rPr>
        <w:t>https://rc022.ndhu.edu.tw/var/file/59/1059/img/4204/377571512.docx</w:t>
      </w:r>
      <w:bookmarkStart w:id="0" w:name="_GoBack"/>
      <w:bookmarkEnd w:id="0"/>
    </w:p>
    <w:p w:rsidR="00A15C6B" w:rsidRDefault="00A15C6B" w:rsidP="00E62770">
      <w:pPr>
        <w:spacing w:line="0" w:lineRule="atLeast"/>
        <w:jc w:val="center"/>
        <w:rPr>
          <w:rFonts w:ascii="標楷體" w:eastAsia="標楷體" w:hAnsi="Times New Roman" w:cs="Times New Roman"/>
          <w:szCs w:val="32"/>
        </w:rPr>
      </w:pPr>
    </w:p>
    <w:p w:rsidR="00E62770" w:rsidRDefault="00E62770"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A15C6B" w:rsidRDefault="00A15C6B" w:rsidP="003A014E">
      <w:pPr>
        <w:spacing w:line="0" w:lineRule="atLeast"/>
        <w:jc w:val="center"/>
        <w:rPr>
          <w:rFonts w:ascii="標楷體" w:eastAsia="標楷體" w:hAnsi="Times New Roman" w:cs="Times New Roman"/>
          <w:sz w:val="32"/>
          <w:szCs w:val="40"/>
        </w:rPr>
      </w:pPr>
    </w:p>
    <w:p w:rsidR="00E62770" w:rsidRDefault="00E62770" w:rsidP="003A014E">
      <w:pPr>
        <w:spacing w:line="0" w:lineRule="atLeast"/>
        <w:jc w:val="center"/>
        <w:rPr>
          <w:rFonts w:ascii="標楷體" w:eastAsia="標楷體" w:hAnsi="Times New Roman" w:cs="Times New Roman"/>
          <w:sz w:val="32"/>
          <w:szCs w:val="40"/>
        </w:rPr>
      </w:pPr>
      <w:r w:rsidRPr="00E62770">
        <w:rPr>
          <w:rFonts w:ascii="標楷體" w:eastAsia="標楷體" w:hAnsi="Times New Roman" w:cs="Times New Roman" w:hint="eastAsia"/>
          <w:sz w:val="32"/>
          <w:szCs w:val="40"/>
        </w:rPr>
        <w:t>論文比對系統</w:t>
      </w:r>
      <w:r>
        <w:rPr>
          <w:rFonts w:ascii="標楷體" w:eastAsia="標楷體" w:hAnsi="Times New Roman" w:cs="Times New Roman" w:hint="eastAsia"/>
          <w:sz w:val="32"/>
          <w:szCs w:val="40"/>
        </w:rPr>
        <w:t>說明</w:t>
      </w:r>
    </w:p>
    <w:p w:rsidR="00E62770" w:rsidRDefault="00E62770" w:rsidP="003A014E">
      <w:pPr>
        <w:spacing w:line="0" w:lineRule="atLeast"/>
        <w:jc w:val="center"/>
        <w:rPr>
          <w:rFonts w:ascii="標楷體" w:eastAsia="標楷體" w:hAnsi="標楷體" w:cs="Times New Roman"/>
          <w:sz w:val="32"/>
          <w:szCs w:val="40"/>
        </w:rPr>
      </w:pPr>
      <w:r>
        <w:rPr>
          <w:rFonts w:ascii="標楷體" w:eastAsia="標楷體" w:hAnsi="Times New Roman" w:cs="Times New Roman" w:hint="eastAsia"/>
          <w:sz w:val="32"/>
          <w:szCs w:val="40"/>
        </w:rPr>
        <w:t>資料來源</w:t>
      </w:r>
      <w:r>
        <w:rPr>
          <w:rFonts w:ascii="標楷體" w:eastAsia="標楷體" w:hAnsi="標楷體" w:cs="Times New Roman" w:hint="eastAsia"/>
          <w:sz w:val="32"/>
          <w:szCs w:val="40"/>
        </w:rPr>
        <w:t>：</w:t>
      </w:r>
      <w:hyperlink r:id="rId7" w:history="1">
        <w:r w:rsidRPr="00095E2E">
          <w:rPr>
            <w:rStyle w:val="a3"/>
            <w:rFonts w:ascii="標楷體" w:eastAsia="標楷體" w:hAnsi="標楷體" w:cs="Times New Roman"/>
            <w:sz w:val="32"/>
            <w:szCs w:val="40"/>
          </w:rPr>
          <w:t>http://www.lib.ndhu.edu.tw/ct.asp?xItem=94570&amp;ctNode=1231&amp;mp=100</w:t>
        </w:r>
      </w:hyperlink>
    </w:p>
    <w:p w:rsidR="00E62770" w:rsidRPr="00E62770" w:rsidRDefault="00E62770" w:rsidP="00E62770">
      <w:pPr>
        <w:widowControl/>
        <w:shd w:val="clear" w:color="auto" w:fill="FFFFFF"/>
        <w:outlineLvl w:val="2"/>
        <w:rPr>
          <w:rFonts w:ascii="Times New Roman" w:eastAsia="新細明體" w:hAnsi="Times New Roman" w:cs="Times New Roman"/>
          <w:color w:val="8F5400"/>
          <w:spacing w:val="15"/>
          <w:kern w:val="0"/>
          <w:sz w:val="23"/>
          <w:szCs w:val="23"/>
        </w:rPr>
      </w:pPr>
      <w:r w:rsidRPr="00E62770">
        <w:rPr>
          <w:rFonts w:ascii="Times New Roman" w:eastAsia="新細明體" w:hAnsi="Times New Roman" w:cs="Times New Roman"/>
          <w:color w:val="8F5400"/>
          <w:spacing w:val="15"/>
          <w:kern w:val="0"/>
          <w:sz w:val="23"/>
          <w:szCs w:val="23"/>
        </w:rPr>
        <w:t>論文比對系統</w:t>
      </w:r>
      <w:r w:rsidRPr="00E62770">
        <w:rPr>
          <w:rFonts w:ascii="Times New Roman" w:eastAsia="新細明體" w:hAnsi="Times New Roman" w:cs="Times New Roman"/>
          <w:color w:val="8F5400"/>
          <w:spacing w:val="15"/>
          <w:kern w:val="0"/>
          <w:sz w:val="23"/>
          <w:szCs w:val="23"/>
        </w:rPr>
        <w:t>Q</w:t>
      </w:r>
      <w:r w:rsidRPr="00E62770">
        <w:rPr>
          <w:rFonts w:ascii="Times New Roman" w:eastAsia="新細明體" w:hAnsi="Times New Roman" w:cs="Times New Roman"/>
          <w:color w:val="8F5400"/>
          <w:spacing w:val="15"/>
          <w:kern w:val="0"/>
          <w:sz w:val="23"/>
          <w:szCs w:val="23"/>
        </w:rPr>
        <w:t>＆</w:t>
      </w:r>
      <w:r w:rsidRPr="00E62770">
        <w:rPr>
          <w:rFonts w:ascii="Times New Roman" w:eastAsia="新細明體" w:hAnsi="Times New Roman" w:cs="Times New Roman"/>
          <w:color w:val="8F5400"/>
          <w:spacing w:val="15"/>
          <w:kern w:val="0"/>
          <w:sz w:val="23"/>
          <w:szCs w:val="23"/>
        </w:rPr>
        <w:t>A</w:t>
      </w:r>
    </w:p>
    <w:p w:rsidR="00E62770" w:rsidRPr="00E62770" w:rsidRDefault="00E62770" w:rsidP="00E62770">
      <w:pPr>
        <w:widowControl/>
        <w:numPr>
          <w:ilvl w:val="0"/>
          <w:numId w:val="4"/>
        </w:numPr>
        <w:shd w:val="clear" w:color="auto" w:fill="FFFFFF"/>
        <w:spacing w:line="270" w:lineRule="atLeast"/>
        <w:ind w:left="0"/>
        <w:rPr>
          <w:rFonts w:ascii="Times New Roman" w:eastAsia="新細明體" w:hAnsi="Times New Roman" w:cs="Times New Roman"/>
          <w:color w:val="333333"/>
          <w:spacing w:val="15"/>
          <w:kern w:val="0"/>
          <w:sz w:val="18"/>
          <w:szCs w:val="18"/>
        </w:rPr>
      </w:pPr>
      <w:r w:rsidRPr="00E62770">
        <w:rPr>
          <w:rFonts w:ascii="Times New Roman" w:eastAsia="新細明體" w:hAnsi="Times New Roman" w:cs="Times New Roman"/>
          <w:color w:val="333333"/>
          <w:spacing w:val="15"/>
          <w:kern w:val="0"/>
          <w:sz w:val="18"/>
          <w:szCs w:val="18"/>
        </w:rPr>
        <w:t>資料來源</w:t>
      </w:r>
      <w:r w:rsidRPr="00E62770">
        <w:rPr>
          <w:rFonts w:ascii="Times New Roman" w:eastAsia="新細明體" w:hAnsi="Times New Roman" w:cs="Times New Roman"/>
          <w:color w:val="333333"/>
          <w:spacing w:val="15"/>
          <w:kern w:val="0"/>
          <w:sz w:val="18"/>
          <w:szCs w:val="18"/>
        </w:rPr>
        <w:t>:</w:t>
      </w:r>
      <w:r w:rsidRPr="00E62770">
        <w:rPr>
          <w:rFonts w:ascii="Times New Roman" w:eastAsia="新細明體" w:hAnsi="Times New Roman" w:cs="Times New Roman"/>
          <w:color w:val="034D0C"/>
          <w:spacing w:val="15"/>
          <w:kern w:val="0"/>
          <w:sz w:val="18"/>
          <w:szCs w:val="18"/>
          <w:bdr w:val="none" w:sz="0" w:space="0" w:color="auto" w:frame="1"/>
        </w:rPr>
        <w:t>國立東華大學圖書館</w:t>
      </w:r>
    </w:p>
    <w:p w:rsidR="00E62770" w:rsidRPr="00E62770" w:rsidRDefault="00E62770" w:rsidP="00E62770">
      <w:pPr>
        <w:widowControl/>
        <w:shd w:val="clear" w:color="auto" w:fill="FFFFFF"/>
        <w:rPr>
          <w:rFonts w:ascii="Times New Roman" w:eastAsia="新細明體" w:hAnsi="Times New Roman" w:cs="Times New Roman"/>
          <w:color w:val="333333"/>
          <w:spacing w:val="15"/>
          <w:kern w:val="0"/>
          <w:sz w:val="18"/>
          <w:szCs w:val="18"/>
        </w:rPr>
      </w:pPr>
      <w:r w:rsidRPr="00E62770">
        <w:rPr>
          <w:rFonts w:ascii="Times New Roman" w:eastAsia="新細明體" w:hAnsi="Times New Roman" w:cs="Times New Roman"/>
          <w:color w:val="000000"/>
          <w:kern w:val="0"/>
          <w:sz w:val="18"/>
          <w:szCs w:val="18"/>
        </w:rPr>
        <w:t> </w:t>
      </w:r>
      <w:r w:rsidRPr="00E62770">
        <w:rPr>
          <w:rFonts w:ascii="Times New Roman" w:eastAsia="新細明體" w:hAnsi="Times New Roman" w:cs="Times New Roman"/>
          <w:color w:val="333333"/>
          <w:spacing w:val="15"/>
          <w:kern w:val="0"/>
          <w:sz w:val="18"/>
          <w:szCs w:val="18"/>
        </w:rPr>
        <w:t>日期</w:t>
      </w:r>
      <w:r w:rsidRPr="00E62770">
        <w:rPr>
          <w:rFonts w:ascii="Times New Roman" w:eastAsia="新細明體" w:hAnsi="Times New Roman" w:cs="Times New Roman"/>
          <w:color w:val="333333"/>
          <w:spacing w:val="15"/>
          <w:kern w:val="0"/>
          <w:sz w:val="18"/>
          <w:szCs w:val="18"/>
        </w:rPr>
        <w:t>:</w:t>
      </w:r>
      <w:r w:rsidRPr="00E62770">
        <w:rPr>
          <w:rFonts w:ascii="Times New Roman" w:eastAsia="新細明體" w:hAnsi="Times New Roman" w:cs="Times New Roman"/>
          <w:color w:val="034D0C"/>
          <w:spacing w:val="15"/>
          <w:kern w:val="0"/>
          <w:sz w:val="18"/>
          <w:szCs w:val="18"/>
          <w:bdr w:val="none" w:sz="0" w:space="0" w:color="auto" w:frame="1"/>
        </w:rPr>
        <w:t>2020/9/22</w:t>
      </w:r>
    </w:p>
    <w:p w:rsidR="00E62770" w:rsidRPr="00E62770" w:rsidRDefault="00E62770" w:rsidP="00E62770">
      <w:pPr>
        <w:widowControl/>
        <w:shd w:val="clear" w:color="auto" w:fill="FFFFFF"/>
        <w:spacing w:before="75" w:after="75" w:line="315" w:lineRule="atLeast"/>
        <w:rPr>
          <w:rFonts w:ascii="Times New Roman" w:eastAsia="新細明體" w:hAnsi="Times New Roman" w:cs="Times New Roman"/>
          <w:color w:val="1B1B1B"/>
          <w:spacing w:val="15"/>
          <w:kern w:val="0"/>
          <w:szCs w:val="24"/>
        </w:rPr>
      </w:pPr>
      <w:r w:rsidRPr="00E62770">
        <w:rPr>
          <w:rFonts w:ascii="Times New Roman" w:eastAsia="新細明體" w:hAnsi="Times New Roman" w:cs="Times New Roman"/>
          <w:color w:val="1B1B1B"/>
          <w:spacing w:val="15"/>
          <w:kern w:val="0"/>
          <w:szCs w:val="24"/>
        </w:rPr>
        <w:t xml:space="preserve">Q1. </w:t>
      </w:r>
      <w:r w:rsidRPr="00E62770">
        <w:rPr>
          <w:rFonts w:ascii="Times New Roman" w:eastAsia="新細明體" w:hAnsi="Times New Roman" w:cs="Times New Roman"/>
          <w:color w:val="1B1B1B"/>
          <w:spacing w:val="15"/>
          <w:kern w:val="0"/>
          <w:szCs w:val="24"/>
        </w:rPr>
        <w:t>本校提供使用的論文比對系統為何？</w:t>
      </w:r>
      <w:r w:rsidRPr="00E62770">
        <w:rPr>
          <w:rFonts w:ascii="Times New Roman" w:eastAsia="新細明體" w:hAnsi="Times New Roman" w:cs="Times New Roman"/>
          <w:color w:val="1B1B1B"/>
          <w:spacing w:val="15"/>
          <w:kern w:val="0"/>
          <w:szCs w:val="24"/>
        </w:rPr>
        <w:br/>
        <w:t>A1.</w:t>
      </w:r>
      <w:r w:rsidRPr="00E62770">
        <w:rPr>
          <w:rFonts w:ascii="Times New Roman" w:eastAsia="新細明體" w:hAnsi="Times New Roman" w:cs="Times New Roman"/>
          <w:color w:val="1B1B1B"/>
          <w:spacing w:val="15"/>
          <w:kern w:val="0"/>
          <w:szCs w:val="24"/>
        </w:rPr>
        <w:br/>
      </w:r>
      <w:r w:rsidRPr="00E62770">
        <w:rPr>
          <w:rFonts w:ascii="Times New Roman" w:eastAsia="新細明體" w:hAnsi="Times New Roman" w:cs="Times New Roman"/>
          <w:color w:val="1B1B1B"/>
          <w:spacing w:val="15"/>
          <w:kern w:val="0"/>
          <w:szCs w:val="24"/>
        </w:rPr>
        <w:t>有</w:t>
      </w:r>
      <w:r w:rsidRPr="00E62770">
        <w:rPr>
          <w:rFonts w:ascii="Times New Roman" w:eastAsia="新細明體" w:hAnsi="Times New Roman" w:cs="Times New Roman"/>
          <w:color w:val="1B1B1B"/>
          <w:spacing w:val="15"/>
          <w:kern w:val="0"/>
          <w:szCs w:val="24"/>
        </w:rPr>
        <w:t>2</w:t>
      </w:r>
      <w:r w:rsidRPr="00E62770">
        <w:rPr>
          <w:rFonts w:ascii="Times New Roman" w:eastAsia="新細明體" w:hAnsi="Times New Roman" w:cs="Times New Roman"/>
          <w:color w:val="1B1B1B"/>
          <w:spacing w:val="15"/>
          <w:kern w:val="0"/>
          <w:szCs w:val="24"/>
        </w:rPr>
        <w:t>個系統可以使用。</w:t>
      </w:r>
      <w:r w:rsidRPr="00E62770">
        <w:rPr>
          <w:rFonts w:ascii="Times New Roman" w:eastAsia="新細明體" w:hAnsi="Times New Roman" w:cs="Times New Roman"/>
          <w:color w:val="1B1B1B"/>
          <w:spacing w:val="15"/>
          <w:kern w:val="0"/>
          <w:szCs w:val="24"/>
        </w:rPr>
        <w:br/>
        <w:t>1.</w:t>
      </w:r>
      <w:r w:rsidRPr="00E62770">
        <w:rPr>
          <w:rFonts w:ascii="Times New Roman" w:eastAsia="新細明體" w:hAnsi="Times New Roman" w:cs="Times New Roman"/>
          <w:color w:val="1B1B1B"/>
          <w:spacing w:val="15"/>
          <w:kern w:val="0"/>
          <w:szCs w:val="24"/>
        </w:rPr>
        <w:t>華藝文獻相似度檢測服務</w:t>
      </w:r>
      <w:r w:rsidRPr="00E62770">
        <w:rPr>
          <w:rFonts w:ascii="Times New Roman" w:eastAsia="新細明體" w:hAnsi="Times New Roman" w:cs="Times New Roman"/>
          <w:color w:val="1B1B1B"/>
          <w:spacing w:val="15"/>
          <w:kern w:val="0"/>
          <w:szCs w:val="24"/>
        </w:rPr>
        <w:br/>
      </w:r>
      <w:r w:rsidRPr="00E62770">
        <w:rPr>
          <w:rFonts w:ascii="Times New Roman" w:eastAsia="新細明體" w:hAnsi="Times New Roman" w:cs="Times New Roman"/>
          <w:color w:val="1B1B1B"/>
          <w:spacing w:val="15"/>
          <w:kern w:val="0"/>
          <w:szCs w:val="24"/>
        </w:rPr>
        <w:t>優點</w:t>
      </w:r>
      <w:r w:rsidRPr="00E62770">
        <w:rPr>
          <w:rFonts w:ascii="Times New Roman" w:eastAsia="新細明體" w:hAnsi="Times New Roman" w:cs="Times New Roman"/>
          <w:color w:val="1B1B1B"/>
          <w:spacing w:val="15"/>
          <w:kern w:val="0"/>
          <w:szCs w:val="24"/>
        </w:rPr>
        <w:t>:</w:t>
      </w:r>
      <w:r w:rsidRPr="00E62770">
        <w:rPr>
          <w:rFonts w:ascii="Times New Roman" w:eastAsia="新細明體" w:hAnsi="Times New Roman" w:cs="Times New Roman"/>
          <w:color w:val="1B1B1B"/>
          <w:spacing w:val="15"/>
          <w:kern w:val="0"/>
          <w:szCs w:val="24"/>
        </w:rPr>
        <w:br/>
        <w:t>.</w:t>
      </w:r>
      <w:r w:rsidRPr="00E62770">
        <w:rPr>
          <w:rFonts w:ascii="Times New Roman" w:eastAsia="新細明體" w:hAnsi="Times New Roman" w:cs="Times New Roman"/>
          <w:color w:val="1B1B1B"/>
          <w:spacing w:val="15"/>
          <w:kern w:val="0"/>
          <w:szCs w:val="24"/>
        </w:rPr>
        <w:t>華文資料相對豐富，比對內容涵蓋逾</w:t>
      </w:r>
      <w:r w:rsidRPr="00E62770">
        <w:rPr>
          <w:rFonts w:ascii="Times New Roman" w:eastAsia="新細明體" w:hAnsi="Times New Roman" w:cs="Times New Roman"/>
          <w:color w:val="1B1B1B"/>
          <w:spacing w:val="15"/>
          <w:kern w:val="0"/>
          <w:szCs w:val="24"/>
        </w:rPr>
        <w:t>5,500</w:t>
      </w:r>
      <w:r w:rsidRPr="00E62770">
        <w:rPr>
          <w:rFonts w:ascii="Times New Roman" w:eastAsia="新細明體" w:hAnsi="Times New Roman" w:cs="Times New Roman"/>
          <w:color w:val="1B1B1B"/>
          <w:spacing w:val="15"/>
          <w:kern w:val="0"/>
          <w:szCs w:val="24"/>
        </w:rPr>
        <w:t>種華文學術期刊與會議論文，以及約</w:t>
      </w:r>
      <w:r w:rsidRPr="00E62770">
        <w:rPr>
          <w:rFonts w:ascii="Times New Roman" w:eastAsia="新細明體" w:hAnsi="Times New Roman" w:cs="Times New Roman"/>
          <w:color w:val="1B1B1B"/>
          <w:spacing w:val="15"/>
          <w:kern w:val="0"/>
          <w:szCs w:val="24"/>
        </w:rPr>
        <w:t>50</w:t>
      </w:r>
      <w:r w:rsidRPr="00E62770">
        <w:rPr>
          <w:rFonts w:ascii="Times New Roman" w:eastAsia="新細明體" w:hAnsi="Times New Roman" w:cs="Times New Roman"/>
          <w:color w:val="1B1B1B"/>
          <w:spacing w:val="15"/>
          <w:kern w:val="0"/>
          <w:szCs w:val="24"/>
        </w:rPr>
        <w:t>所大專院校學位論文。</w:t>
      </w:r>
      <w:r w:rsidRPr="00E62770">
        <w:rPr>
          <w:rFonts w:ascii="Times New Roman" w:eastAsia="新細明體" w:hAnsi="Times New Roman" w:cs="Times New Roman"/>
          <w:color w:val="1B1B1B"/>
          <w:spacing w:val="15"/>
          <w:kern w:val="0"/>
          <w:szCs w:val="24"/>
        </w:rPr>
        <w:br/>
        <w:t>.</w:t>
      </w:r>
      <w:r w:rsidRPr="00E62770">
        <w:rPr>
          <w:rFonts w:ascii="Times New Roman" w:eastAsia="新細明體" w:hAnsi="Times New Roman" w:cs="Times New Roman"/>
          <w:color w:val="1B1B1B"/>
          <w:spacing w:val="15"/>
          <w:kern w:val="0"/>
          <w:szCs w:val="24"/>
        </w:rPr>
        <w:t>簡繁比對，繁體文檔比對資料庫內簡體文章或簡體文檔比對資料庫內繁體文章，皆可。</w:t>
      </w:r>
      <w:r w:rsidRPr="00E62770">
        <w:rPr>
          <w:rFonts w:ascii="Times New Roman" w:eastAsia="新細明體" w:hAnsi="Times New Roman" w:cs="Times New Roman"/>
          <w:color w:val="1B1B1B"/>
          <w:spacing w:val="15"/>
          <w:kern w:val="0"/>
          <w:szCs w:val="24"/>
        </w:rPr>
        <w:br/>
        <w:t>.</w:t>
      </w:r>
      <w:r w:rsidRPr="00E62770">
        <w:rPr>
          <w:rFonts w:ascii="Times New Roman" w:eastAsia="新細明體" w:hAnsi="Times New Roman" w:cs="Times New Roman"/>
          <w:color w:val="1B1B1B"/>
          <w:spacing w:val="15"/>
          <w:kern w:val="0"/>
          <w:szCs w:val="24"/>
        </w:rPr>
        <w:t>引文檢測服務，提供引文疏漏檢測，提示可能缺少的文內註與參考書目，可避免未正確引用的問題。</w:t>
      </w:r>
      <w:r w:rsidRPr="00E62770">
        <w:rPr>
          <w:rFonts w:ascii="Times New Roman" w:eastAsia="新細明體" w:hAnsi="Times New Roman" w:cs="Times New Roman"/>
          <w:color w:val="1B1B1B"/>
          <w:spacing w:val="15"/>
          <w:kern w:val="0"/>
          <w:szCs w:val="24"/>
        </w:rPr>
        <w:br/>
      </w:r>
      <w:r w:rsidRPr="00E62770">
        <w:rPr>
          <w:rFonts w:ascii="Times New Roman" w:eastAsia="新細明體" w:hAnsi="Times New Roman" w:cs="Times New Roman"/>
          <w:color w:val="1B1B1B"/>
          <w:spacing w:val="15"/>
          <w:kern w:val="0"/>
          <w:szCs w:val="24"/>
        </w:rPr>
        <w:t>缺點</w:t>
      </w:r>
      <w:r w:rsidRPr="00E62770">
        <w:rPr>
          <w:rFonts w:ascii="Times New Roman" w:eastAsia="新細明體" w:hAnsi="Times New Roman" w:cs="Times New Roman"/>
          <w:color w:val="1B1B1B"/>
          <w:spacing w:val="15"/>
          <w:kern w:val="0"/>
          <w:szCs w:val="24"/>
        </w:rPr>
        <w:t>:</w:t>
      </w:r>
      <w:r w:rsidRPr="00E62770">
        <w:rPr>
          <w:rFonts w:ascii="Times New Roman" w:eastAsia="新細明體" w:hAnsi="Times New Roman" w:cs="Times New Roman"/>
          <w:color w:val="1B1B1B"/>
          <w:spacing w:val="15"/>
          <w:kern w:val="0"/>
          <w:szCs w:val="24"/>
        </w:rPr>
        <w:br/>
        <w:t>.</w:t>
      </w:r>
      <w:r w:rsidRPr="00E62770">
        <w:rPr>
          <w:rFonts w:ascii="Times New Roman" w:eastAsia="新細明體" w:hAnsi="Times New Roman" w:cs="Times New Roman"/>
          <w:color w:val="1B1B1B"/>
          <w:spacing w:val="15"/>
          <w:kern w:val="0"/>
          <w:szCs w:val="24"/>
        </w:rPr>
        <w:t>資料庫內的英文文章不足。</w:t>
      </w:r>
    </w:p>
    <w:p w:rsidR="00E62770" w:rsidRPr="00E62770" w:rsidRDefault="00E62770" w:rsidP="00E62770">
      <w:pPr>
        <w:widowControl/>
        <w:shd w:val="clear" w:color="auto" w:fill="FFFFFF"/>
        <w:spacing w:before="75" w:after="75" w:line="315" w:lineRule="atLeast"/>
        <w:rPr>
          <w:rFonts w:ascii="Times New Roman" w:eastAsia="新細明體" w:hAnsi="Times New Roman" w:cs="Times New Roman"/>
          <w:color w:val="1B1B1B"/>
          <w:spacing w:val="15"/>
          <w:kern w:val="0"/>
          <w:szCs w:val="24"/>
        </w:rPr>
      </w:pPr>
      <w:r w:rsidRPr="00E62770">
        <w:rPr>
          <w:rFonts w:ascii="Times New Roman" w:eastAsia="新細明體" w:hAnsi="Times New Roman" w:cs="Times New Roman"/>
          <w:color w:val="1B1B1B"/>
          <w:spacing w:val="15"/>
          <w:kern w:val="0"/>
          <w:szCs w:val="24"/>
        </w:rPr>
        <w:t>2.Turnitin</w:t>
      </w:r>
      <w:r w:rsidRPr="00E62770">
        <w:rPr>
          <w:rFonts w:ascii="Times New Roman" w:eastAsia="新細明體" w:hAnsi="Times New Roman" w:cs="Times New Roman"/>
          <w:color w:val="1B1B1B"/>
          <w:spacing w:val="15"/>
          <w:kern w:val="0"/>
          <w:szCs w:val="24"/>
        </w:rPr>
        <w:t>論文原創性比對系統</w:t>
      </w:r>
      <w:r w:rsidRPr="00E62770">
        <w:rPr>
          <w:rFonts w:ascii="Times New Roman" w:eastAsia="新細明體" w:hAnsi="Times New Roman" w:cs="Times New Roman"/>
          <w:color w:val="1B1B1B"/>
          <w:spacing w:val="15"/>
          <w:kern w:val="0"/>
          <w:szCs w:val="24"/>
        </w:rPr>
        <w:br/>
      </w:r>
      <w:r w:rsidRPr="00E62770">
        <w:rPr>
          <w:rFonts w:ascii="Times New Roman" w:eastAsia="新細明體" w:hAnsi="Times New Roman" w:cs="Times New Roman"/>
          <w:color w:val="1B1B1B"/>
          <w:spacing w:val="15"/>
          <w:kern w:val="0"/>
          <w:szCs w:val="24"/>
        </w:rPr>
        <w:t>優點</w:t>
      </w:r>
      <w:r w:rsidRPr="00E62770">
        <w:rPr>
          <w:rFonts w:ascii="Times New Roman" w:eastAsia="新細明體" w:hAnsi="Times New Roman" w:cs="Times New Roman"/>
          <w:color w:val="1B1B1B"/>
          <w:spacing w:val="15"/>
          <w:kern w:val="0"/>
          <w:szCs w:val="24"/>
        </w:rPr>
        <w:t>:</w:t>
      </w:r>
      <w:r w:rsidRPr="00E62770">
        <w:rPr>
          <w:rFonts w:ascii="Times New Roman" w:eastAsia="新細明體" w:hAnsi="Times New Roman" w:cs="Times New Roman"/>
          <w:color w:val="1B1B1B"/>
          <w:spacing w:val="15"/>
          <w:kern w:val="0"/>
          <w:szCs w:val="24"/>
        </w:rPr>
        <w:br/>
        <w:t>.</w:t>
      </w:r>
      <w:r w:rsidRPr="00E62770">
        <w:rPr>
          <w:rFonts w:ascii="Times New Roman" w:eastAsia="新細明體" w:hAnsi="Times New Roman" w:cs="Times New Roman"/>
          <w:color w:val="1B1B1B"/>
          <w:spacing w:val="15"/>
          <w:kern w:val="0"/>
          <w:szCs w:val="24"/>
        </w:rPr>
        <w:t>為目前全球使用率最高的原創性偵測系統。</w:t>
      </w:r>
      <w:r w:rsidRPr="00E62770">
        <w:rPr>
          <w:rFonts w:ascii="Times New Roman" w:eastAsia="新細明體" w:hAnsi="Times New Roman" w:cs="Times New Roman"/>
          <w:color w:val="1B1B1B"/>
          <w:spacing w:val="15"/>
          <w:kern w:val="0"/>
          <w:szCs w:val="24"/>
        </w:rPr>
        <w:br/>
        <w:t>.</w:t>
      </w:r>
      <w:r w:rsidRPr="00E62770">
        <w:rPr>
          <w:rFonts w:ascii="Times New Roman" w:eastAsia="新細明體" w:hAnsi="Times New Roman" w:cs="Times New Roman"/>
          <w:color w:val="1B1B1B"/>
          <w:spacing w:val="15"/>
          <w:kern w:val="0"/>
          <w:szCs w:val="24"/>
        </w:rPr>
        <w:t>比對內容豐富多元，涵蓋國外學術期刊、繁體中文期刊、中國期刊網、中國知識、龍源期刊網、萬芳數據知識平台及</w:t>
      </w:r>
      <w:r w:rsidRPr="00E62770">
        <w:rPr>
          <w:rFonts w:ascii="Times New Roman" w:eastAsia="新細明體" w:hAnsi="Times New Roman" w:cs="Times New Roman"/>
          <w:color w:val="1B1B1B"/>
          <w:spacing w:val="15"/>
          <w:kern w:val="0"/>
          <w:szCs w:val="24"/>
        </w:rPr>
        <w:t>1998</w:t>
      </w:r>
      <w:r w:rsidRPr="00E62770">
        <w:rPr>
          <w:rFonts w:ascii="Times New Roman" w:eastAsia="新細明體" w:hAnsi="Times New Roman" w:cs="Times New Roman"/>
          <w:color w:val="1B1B1B"/>
          <w:spacing w:val="15"/>
          <w:kern w:val="0"/>
          <w:szCs w:val="24"/>
        </w:rPr>
        <w:t>至今的歷史網頁、學生作業等。</w:t>
      </w:r>
      <w:r w:rsidRPr="00E62770">
        <w:rPr>
          <w:rFonts w:ascii="Times New Roman" w:eastAsia="新細明體" w:hAnsi="Times New Roman" w:cs="Times New Roman"/>
          <w:color w:val="1B1B1B"/>
          <w:spacing w:val="15"/>
          <w:kern w:val="0"/>
          <w:szCs w:val="24"/>
        </w:rPr>
        <w:br/>
        <w:t>.</w:t>
      </w:r>
      <w:r w:rsidRPr="00E62770">
        <w:rPr>
          <w:rFonts w:ascii="Times New Roman" w:eastAsia="新細明體" w:hAnsi="Times New Roman" w:cs="Times New Roman"/>
          <w:color w:val="1B1B1B"/>
          <w:spacing w:val="15"/>
          <w:kern w:val="0"/>
          <w:szCs w:val="24"/>
        </w:rPr>
        <w:t>比對內容時可設定排除引文、參考書目。</w:t>
      </w:r>
      <w:r w:rsidRPr="00E62770">
        <w:rPr>
          <w:rFonts w:ascii="Times New Roman" w:eastAsia="新細明體" w:hAnsi="Times New Roman" w:cs="Times New Roman"/>
          <w:color w:val="1B1B1B"/>
          <w:spacing w:val="15"/>
          <w:kern w:val="0"/>
          <w:szCs w:val="24"/>
        </w:rPr>
        <w:br/>
      </w:r>
      <w:r w:rsidRPr="00E62770">
        <w:rPr>
          <w:rFonts w:ascii="Times New Roman" w:eastAsia="新細明體" w:hAnsi="Times New Roman" w:cs="Times New Roman"/>
          <w:color w:val="1B1B1B"/>
          <w:spacing w:val="15"/>
          <w:kern w:val="0"/>
          <w:szCs w:val="24"/>
        </w:rPr>
        <w:t>缺點</w:t>
      </w:r>
      <w:r w:rsidRPr="00E62770">
        <w:rPr>
          <w:rFonts w:ascii="Times New Roman" w:eastAsia="新細明體" w:hAnsi="Times New Roman" w:cs="Times New Roman"/>
          <w:color w:val="1B1B1B"/>
          <w:spacing w:val="15"/>
          <w:kern w:val="0"/>
          <w:szCs w:val="24"/>
        </w:rPr>
        <w:t>:</w:t>
      </w:r>
      <w:r w:rsidRPr="00E62770">
        <w:rPr>
          <w:rFonts w:ascii="Times New Roman" w:eastAsia="新細明體" w:hAnsi="Times New Roman" w:cs="Times New Roman"/>
          <w:color w:val="1B1B1B"/>
          <w:spacing w:val="15"/>
          <w:kern w:val="0"/>
          <w:szCs w:val="24"/>
        </w:rPr>
        <w:br/>
        <w:t>.</w:t>
      </w:r>
      <w:r w:rsidRPr="00E62770">
        <w:rPr>
          <w:rFonts w:ascii="Times New Roman" w:eastAsia="新細明體" w:hAnsi="Times New Roman" w:cs="Times New Roman"/>
          <w:color w:val="1B1B1B"/>
          <w:spacing w:val="15"/>
          <w:kern w:val="0"/>
          <w:szCs w:val="24"/>
        </w:rPr>
        <w:t>資料庫內的中文文章較不足。</w:t>
      </w:r>
    </w:p>
    <w:p w:rsidR="00E62770" w:rsidRPr="00E62770" w:rsidRDefault="00E62770" w:rsidP="00E62770">
      <w:pPr>
        <w:widowControl/>
        <w:shd w:val="clear" w:color="auto" w:fill="FFFFFF"/>
        <w:spacing w:before="75" w:after="75" w:line="315" w:lineRule="atLeast"/>
        <w:rPr>
          <w:rFonts w:ascii="Times New Roman" w:eastAsia="新細明體" w:hAnsi="Times New Roman" w:cs="Times New Roman"/>
          <w:color w:val="1B1B1B"/>
          <w:spacing w:val="15"/>
          <w:kern w:val="0"/>
          <w:szCs w:val="24"/>
        </w:rPr>
      </w:pPr>
      <w:r w:rsidRPr="00E62770">
        <w:rPr>
          <w:rFonts w:ascii="Times New Roman" w:eastAsia="新細明體" w:hAnsi="Times New Roman" w:cs="Times New Roman"/>
          <w:color w:val="1B1B1B"/>
          <w:spacing w:val="15"/>
          <w:kern w:val="0"/>
          <w:szCs w:val="24"/>
        </w:rPr>
        <w:t xml:space="preserve">Q2. </w:t>
      </w:r>
      <w:r w:rsidRPr="00E62770">
        <w:rPr>
          <w:rFonts w:ascii="Times New Roman" w:eastAsia="新細明體" w:hAnsi="Times New Roman" w:cs="Times New Roman"/>
          <w:color w:val="1B1B1B"/>
          <w:spacing w:val="15"/>
          <w:kern w:val="0"/>
          <w:szCs w:val="24"/>
        </w:rPr>
        <w:t>如何使用這些論文比對系統？</w:t>
      </w:r>
      <w:r w:rsidRPr="00E62770">
        <w:rPr>
          <w:rFonts w:ascii="Times New Roman" w:eastAsia="新細明體" w:hAnsi="Times New Roman" w:cs="Times New Roman"/>
          <w:color w:val="1B1B1B"/>
          <w:spacing w:val="15"/>
          <w:kern w:val="0"/>
          <w:szCs w:val="24"/>
        </w:rPr>
        <w:br/>
        <w:t>A2.</w:t>
      </w:r>
      <w:r w:rsidRPr="00E62770">
        <w:rPr>
          <w:rFonts w:ascii="Times New Roman" w:eastAsia="新細明體" w:hAnsi="Times New Roman" w:cs="Times New Roman"/>
          <w:color w:val="1B1B1B"/>
          <w:spacing w:val="15"/>
          <w:kern w:val="0"/>
          <w:szCs w:val="24"/>
        </w:rPr>
        <w:br/>
      </w:r>
      <w:r w:rsidRPr="00E62770">
        <w:rPr>
          <w:rFonts w:ascii="Times New Roman" w:eastAsia="新細明體" w:hAnsi="Times New Roman" w:cs="Times New Roman"/>
          <w:color w:val="1B1B1B"/>
          <w:spacing w:val="15"/>
          <w:kern w:val="0"/>
          <w:szCs w:val="24"/>
        </w:rPr>
        <w:t>第一次使用都必須先註冊，以後就只要以註冊的帳密，登入系統上傳比對文檔、等待系統的比對完成通知、登入系統檢視比對報告。</w:t>
      </w:r>
    </w:p>
    <w:p w:rsidR="00E62770" w:rsidRPr="00E62770" w:rsidRDefault="00E62770" w:rsidP="00E62770">
      <w:pPr>
        <w:widowControl/>
        <w:shd w:val="clear" w:color="auto" w:fill="FFFFFF"/>
        <w:spacing w:before="75" w:after="75" w:line="315" w:lineRule="atLeast"/>
        <w:rPr>
          <w:rFonts w:ascii="Times New Roman" w:eastAsia="新細明體" w:hAnsi="Times New Roman" w:cs="Times New Roman"/>
          <w:color w:val="1B1B1B"/>
          <w:spacing w:val="15"/>
          <w:kern w:val="0"/>
          <w:szCs w:val="24"/>
        </w:rPr>
      </w:pPr>
      <w:r w:rsidRPr="00E62770">
        <w:rPr>
          <w:rFonts w:ascii="Times New Roman" w:eastAsia="新細明體" w:hAnsi="Times New Roman" w:cs="Times New Roman"/>
          <w:color w:val="1B1B1B"/>
          <w:spacing w:val="15"/>
          <w:kern w:val="0"/>
          <w:szCs w:val="24"/>
        </w:rPr>
        <w:t xml:space="preserve">Q3. </w:t>
      </w:r>
      <w:r w:rsidRPr="00E62770">
        <w:rPr>
          <w:rFonts w:ascii="Times New Roman" w:eastAsia="新細明體" w:hAnsi="Times New Roman" w:cs="Times New Roman"/>
          <w:color w:val="1B1B1B"/>
          <w:spacing w:val="15"/>
          <w:kern w:val="0"/>
          <w:szCs w:val="24"/>
        </w:rPr>
        <w:t>如何註冊？</w:t>
      </w:r>
      <w:r w:rsidRPr="00E62770">
        <w:rPr>
          <w:rFonts w:ascii="Times New Roman" w:eastAsia="新細明體" w:hAnsi="Times New Roman" w:cs="Times New Roman"/>
          <w:color w:val="1B1B1B"/>
          <w:spacing w:val="15"/>
          <w:kern w:val="0"/>
          <w:szCs w:val="24"/>
        </w:rPr>
        <w:br/>
        <w:t>A3.</w:t>
      </w:r>
      <w:r w:rsidRPr="00E62770">
        <w:rPr>
          <w:rFonts w:ascii="Times New Roman" w:eastAsia="新細明體" w:hAnsi="Times New Roman" w:cs="Times New Roman"/>
          <w:color w:val="1B1B1B"/>
          <w:spacing w:val="15"/>
          <w:kern w:val="0"/>
          <w:szCs w:val="24"/>
        </w:rPr>
        <w:br/>
        <w:t>1.</w:t>
      </w:r>
      <w:r w:rsidRPr="00E62770">
        <w:rPr>
          <w:rFonts w:ascii="Times New Roman" w:eastAsia="新細明體" w:hAnsi="Times New Roman" w:cs="Times New Roman"/>
          <w:color w:val="1B1B1B"/>
          <w:spacing w:val="15"/>
          <w:kern w:val="0"/>
          <w:szCs w:val="24"/>
        </w:rPr>
        <w:t>華藝文獻相似度檢測服務</w:t>
      </w:r>
      <w:r w:rsidRPr="00E62770">
        <w:rPr>
          <w:rFonts w:ascii="Times New Roman" w:eastAsia="新細明體" w:hAnsi="Times New Roman" w:cs="Times New Roman"/>
          <w:color w:val="1B1B1B"/>
          <w:spacing w:val="15"/>
          <w:kern w:val="0"/>
          <w:szCs w:val="24"/>
        </w:rPr>
        <w:br/>
      </w:r>
      <w:r w:rsidRPr="00E62770">
        <w:rPr>
          <w:rFonts w:ascii="Times New Roman" w:eastAsia="新細明體" w:hAnsi="Times New Roman" w:cs="Times New Roman"/>
          <w:color w:val="1B1B1B"/>
          <w:spacing w:val="15"/>
          <w:kern w:val="0"/>
          <w:szCs w:val="24"/>
        </w:rPr>
        <w:t>註冊限定在本校</w:t>
      </w:r>
      <w:r w:rsidRPr="00E62770">
        <w:rPr>
          <w:rFonts w:ascii="Times New Roman" w:eastAsia="新細明體" w:hAnsi="Times New Roman" w:cs="Times New Roman"/>
          <w:color w:val="1B1B1B"/>
          <w:spacing w:val="15"/>
          <w:kern w:val="0"/>
          <w:szCs w:val="24"/>
        </w:rPr>
        <w:t>IP</w:t>
      </w:r>
      <w:r w:rsidRPr="00E62770">
        <w:rPr>
          <w:rFonts w:ascii="Times New Roman" w:eastAsia="新細明體" w:hAnsi="Times New Roman" w:cs="Times New Roman"/>
          <w:color w:val="1B1B1B"/>
          <w:spacing w:val="15"/>
          <w:kern w:val="0"/>
          <w:szCs w:val="24"/>
        </w:rPr>
        <w:t>範圍內，若於校外，請先執行</w:t>
      </w:r>
      <w:r w:rsidRPr="00E62770">
        <w:rPr>
          <w:rFonts w:ascii="Times New Roman" w:eastAsia="新細明體" w:hAnsi="Times New Roman" w:cs="Times New Roman"/>
          <w:color w:val="1B1B1B"/>
          <w:spacing w:val="15"/>
          <w:kern w:val="0"/>
          <w:szCs w:val="24"/>
        </w:rPr>
        <w:t>SSLVPN</w:t>
      </w:r>
      <w:r w:rsidRPr="00E62770">
        <w:rPr>
          <w:rFonts w:ascii="Times New Roman" w:eastAsia="新細明體" w:hAnsi="Times New Roman" w:cs="Times New Roman"/>
          <w:color w:val="1B1B1B"/>
          <w:spacing w:val="15"/>
          <w:kern w:val="0"/>
          <w:szCs w:val="24"/>
        </w:rPr>
        <w:t>。</w:t>
      </w:r>
      <w:r w:rsidRPr="00E62770">
        <w:rPr>
          <w:rFonts w:ascii="Times New Roman" w:eastAsia="新細明體" w:hAnsi="Times New Roman" w:cs="Times New Roman"/>
          <w:color w:val="1B1B1B"/>
          <w:spacing w:val="15"/>
          <w:kern w:val="0"/>
          <w:szCs w:val="24"/>
        </w:rPr>
        <w:br/>
      </w:r>
      <w:r w:rsidRPr="00E62770">
        <w:rPr>
          <w:rFonts w:ascii="Times New Roman" w:eastAsia="新細明體" w:hAnsi="Times New Roman" w:cs="Times New Roman"/>
          <w:color w:val="1B1B1B"/>
          <w:spacing w:val="15"/>
          <w:kern w:val="0"/>
          <w:szCs w:val="24"/>
        </w:rPr>
        <w:t>網址</w:t>
      </w:r>
      <w:r w:rsidRPr="00E62770">
        <w:rPr>
          <w:rFonts w:ascii="Times New Roman" w:eastAsia="新細明體" w:hAnsi="Times New Roman" w:cs="Times New Roman"/>
          <w:color w:val="1B1B1B"/>
          <w:spacing w:val="15"/>
          <w:kern w:val="0"/>
          <w:szCs w:val="24"/>
        </w:rPr>
        <w:t xml:space="preserve">:http://www.airitiplagchecker.com/Member/Login </w:t>
      </w:r>
      <w:r w:rsidRPr="00E62770">
        <w:rPr>
          <w:rFonts w:ascii="Times New Roman" w:eastAsia="新細明體" w:hAnsi="Times New Roman" w:cs="Times New Roman"/>
          <w:color w:val="1B1B1B"/>
          <w:spacing w:val="15"/>
          <w:kern w:val="0"/>
          <w:szCs w:val="24"/>
        </w:rPr>
        <w:t>點選底下的【註冊】</w:t>
      </w:r>
    </w:p>
    <w:p w:rsidR="00E62770" w:rsidRPr="00E62770" w:rsidRDefault="00E62770" w:rsidP="00E62770">
      <w:pPr>
        <w:widowControl/>
        <w:shd w:val="clear" w:color="auto" w:fill="FFFFFF"/>
        <w:spacing w:before="75" w:after="75" w:line="315" w:lineRule="atLeast"/>
        <w:rPr>
          <w:rFonts w:ascii="Times New Roman" w:eastAsia="新細明體" w:hAnsi="Times New Roman" w:cs="Times New Roman"/>
          <w:color w:val="1B1B1B"/>
          <w:spacing w:val="15"/>
          <w:kern w:val="0"/>
          <w:szCs w:val="24"/>
        </w:rPr>
      </w:pPr>
      <w:r w:rsidRPr="00E62770">
        <w:rPr>
          <w:rFonts w:ascii="Times New Roman" w:eastAsia="新細明體" w:hAnsi="Times New Roman" w:cs="Times New Roman"/>
          <w:color w:val="1B1B1B"/>
          <w:spacing w:val="15"/>
          <w:kern w:val="0"/>
          <w:szCs w:val="24"/>
        </w:rPr>
        <w:t>2.Turnitin</w:t>
      </w:r>
      <w:r w:rsidRPr="00E62770">
        <w:rPr>
          <w:rFonts w:ascii="Times New Roman" w:eastAsia="新細明體" w:hAnsi="Times New Roman" w:cs="Times New Roman"/>
          <w:color w:val="1B1B1B"/>
          <w:spacing w:val="15"/>
          <w:kern w:val="0"/>
          <w:szCs w:val="24"/>
        </w:rPr>
        <w:t>論文原創性比對系統</w:t>
      </w:r>
      <w:r w:rsidRPr="00E62770">
        <w:rPr>
          <w:rFonts w:ascii="Times New Roman" w:eastAsia="新細明體" w:hAnsi="Times New Roman" w:cs="Times New Roman"/>
          <w:color w:val="1B1B1B"/>
          <w:spacing w:val="15"/>
          <w:kern w:val="0"/>
          <w:szCs w:val="24"/>
        </w:rPr>
        <w:br/>
      </w:r>
      <w:r w:rsidRPr="00E62770">
        <w:rPr>
          <w:rFonts w:ascii="Times New Roman" w:eastAsia="新細明體" w:hAnsi="Times New Roman" w:cs="Times New Roman"/>
          <w:color w:val="1B1B1B"/>
          <w:spacing w:val="15"/>
          <w:kern w:val="0"/>
          <w:szCs w:val="24"/>
        </w:rPr>
        <w:t>請以學校</w:t>
      </w:r>
      <w:r w:rsidRPr="00E62770">
        <w:rPr>
          <w:rFonts w:ascii="Times New Roman" w:eastAsia="新細明體" w:hAnsi="Times New Roman" w:cs="Times New Roman"/>
          <w:color w:val="1B1B1B"/>
          <w:spacing w:val="15"/>
          <w:kern w:val="0"/>
          <w:szCs w:val="24"/>
        </w:rPr>
        <w:t>gms</w:t>
      </w:r>
      <w:r w:rsidRPr="00E62770">
        <w:rPr>
          <w:rFonts w:ascii="Times New Roman" w:eastAsia="新細明體" w:hAnsi="Times New Roman" w:cs="Times New Roman"/>
          <w:color w:val="1B1B1B"/>
          <w:spacing w:val="15"/>
          <w:kern w:val="0"/>
          <w:szCs w:val="24"/>
        </w:rPr>
        <w:t>信箱帳號登入</w:t>
      </w:r>
      <w:r w:rsidRPr="00E62770">
        <w:rPr>
          <w:rFonts w:ascii="Times New Roman" w:eastAsia="新細明體" w:hAnsi="Times New Roman" w:cs="Times New Roman"/>
          <w:color w:val="1B1B1B"/>
          <w:spacing w:val="15"/>
          <w:kern w:val="0"/>
          <w:szCs w:val="24"/>
        </w:rPr>
        <w:t xml:space="preserve"> google, </w:t>
      </w:r>
      <w:r w:rsidRPr="00E62770">
        <w:rPr>
          <w:rFonts w:ascii="Times New Roman" w:eastAsia="新細明體" w:hAnsi="Times New Roman" w:cs="Times New Roman"/>
          <w:color w:val="1B1B1B"/>
          <w:spacing w:val="15"/>
          <w:kern w:val="0"/>
          <w:szCs w:val="24"/>
        </w:rPr>
        <w:t>填寫</w:t>
      </w:r>
      <w:r w:rsidRPr="00E62770">
        <w:rPr>
          <w:rFonts w:ascii="Times New Roman" w:eastAsia="新細明體" w:hAnsi="Times New Roman" w:cs="Times New Roman"/>
          <w:color w:val="1B1B1B"/>
          <w:spacing w:val="15"/>
          <w:kern w:val="0"/>
          <w:szCs w:val="24"/>
        </w:rPr>
        <w:t xml:space="preserve">google </w:t>
      </w:r>
      <w:r w:rsidRPr="00E62770">
        <w:rPr>
          <w:rFonts w:ascii="Times New Roman" w:eastAsia="新細明體" w:hAnsi="Times New Roman" w:cs="Times New Roman"/>
          <w:color w:val="1B1B1B"/>
          <w:spacing w:val="15"/>
          <w:kern w:val="0"/>
          <w:szCs w:val="24"/>
        </w:rPr>
        <w:t>表單</w:t>
      </w:r>
      <w:r w:rsidRPr="00E62770">
        <w:rPr>
          <w:rFonts w:ascii="Times New Roman" w:eastAsia="新細明體" w:hAnsi="Times New Roman" w:cs="Times New Roman"/>
          <w:color w:val="1B1B1B"/>
          <w:spacing w:val="15"/>
          <w:kern w:val="0"/>
          <w:szCs w:val="24"/>
        </w:rPr>
        <w:t>, https://forms.gle/nTA2czMoTyuC7oFL7</w:t>
      </w:r>
      <w:r w:rsidRPr="00E62770">
        <w:rPr>
          <w:rFonts w:ascii="Times New Roman" w:eastAsia="新細明體" w:hAnsi="Times New Roman" w:cs="Times New Roman"/>
          <w:color w:val="1B1B1B"/>
          <w:spacing w:val="15"/>
          <w:kern w:val="0"/>
          <w:szCs w:val="24"/>
        </w:rPr>
        <w:br/>
      </w:r>
      <w:r w:rsidRPr="00E62770">
        <w:rPr>
          <w:rFonts w:ascii="Times New Roman" w:eastAsia="新細明體" w:hAnsi="Times New Roman" w:cs="Times New Roman"/>
          <w:color w:val="1B1B1B"/>
          <w:spacing w:val="15"/>
          <w:kern w:val="0"/>
          <w:szCs w:val="24"/>
        </w:rPr>
        <w:t>圖書館負責同仁審視內容後匯入系統，</w:t>
      </w:r>
      <w:r w:rsidRPr="00E62770">
        <w:rPr>
          <w:rFonts w:ascii="Times New Roman" w:eastAsia="新細明體" w:hAnsi="Times New Roman" w:cs="Times New Roman"/>
          <w:color w:val="1B1B1B"/>
          <w:spacing w:val="15"/>
          <w:kern w:val="0"/>
          <w:szCs w:val="24"/>
        </w:rPr>
        <w:t xml:space="preserve"> </w:t>
      </w:r>
      <w:r w:rsidRPr="00E62770">
        <w:rPr>
          <w:rFonts w:ascii="Times New Roman" w:eastAsia="新細明體" w:hAnsi="Times New Roman" w:cs="Times New Roman"/>
          <w:color w:val="1B1B1B"/>
          <w:spacing w:val="15"/>
          <w:kern w:val="0"/>
          <w:szCs w:val="24"/>
        </w:rPr>
        <w:t>最遲於次一個上班日結束前回覆通知信。</w:t>
      </w:r>
    </w:p>
    <w:p w:rsidR="00E62770" w:rsidRPr="00E62770" w:rsidRDefault="00E62770" w:rsidP="00E62770">
      <w:pPr>
        <w:widowControl/>
        <w:shd w:val="clear" w:color="auto" w:fill="FFFFFF"/>
        <w:spacing w:before="75" w:after="75" w:line="315" w:lineRule="atLeast"/>
        <w:rPr>
          <w:rFonts w:ascii="Times New Roman" w:eastAsia="新細明體" w:hAnsi="Times New Roman" w:cs="Times New Roman"/>
          <w:color w:val="1B1B1B"/>
          <w:spacing w:val="15"/>
          <w:kern w:val="0"/>
          <w:szCs w:val="24"/>
        </w:rPr>
      </w:pPr>
      <w:r w:rsidRPr="00E62770">
        <w:rPr>
          <w:rFonts w:ascii="Times New Roman" w:eastAsia="新細明體" w:hAnsi="Times New Roman" w:cs="Times New Roman"/>
          <w:color w:val="1B1B1B"/>
          <w:spacing w:val="15"/>
          <w:kern w:val="0"/>
          <w:szCs w:val="24"/>
        </w:rPr>
        <w:lastRenderedPageBreak/>
        <w:t xml:space="preserve">Q4. </w:t>
      </w:r>
      <w:r w:rsidRPr="00E62770">
        <w:rPr>
          <w:rFonts w:ascii="Times New Roman" w:eastAsia="新細明體" w:hAnsi="Times New Roman" w:cs="Times New Roman"/>
          <w:color w:val="1B1B1B"/>
          <w:spacing w:val="15"/>
          <w:kern w:val="0"/>
          <w:szCs w:val="24"/>
        </w:rPr>
        <w:t>如何登入系統？</w:t>
      </w:r>
      <w:r w:rsidRPr="00E62770">
        <w:rPr>
          <w:rFonts w:ascii="Times New Roman" w:eastAsia="新細明體" w:hAnsi="Times New Roman" w:cs="Times New Roman"/>
          <w:color w:val="1B1B1B"/>
          <w:spacing w:val="15"/>
          <w:kern w:val="0"/>
          <w:szCs w:val="24"/>
        </w:rPr>
        <w:br/>
        <w:t>A4</w:t>
      </w:r>
      <w:r w:rsidRPr="00E62770">
        <w:rPr>
          <w:rFonts w:ascii="Times New Roman" w:eastAsia="新細明體" w:hAnsi="Times New Roman" w:cs="Times New Roman"/>
          <w:color w:val="1B1B1B"/>
          <w:spacing w:val="15"/>
          <w:kern w:val="0"/>
          <w:szCs w:val="24"/>
        </w:rPr>
        <w:br/>
        <w:t>1.</w:t>
      </w:r>
      <w:r w:rsidRPr="00E62770">
        <w:rPr>
          <w:rFonts w:ascii="Times New Roman" w:eastAsia="新細明體" w:hAnsi="Times New Roman" w:cs="Times New Roman"/>
          <w:color w:val="1B1B1B"/>
          <w:spacing w:val="15"/>
          <w:kern w:val="0"/>
          <w:szCs w:val="24"/>
        </w:rPr>
        <w:t>華藝文獻相似度檢測服務</w:t>
      </w:r>
      <w:r w:rsidRPr="00E62770">
        <w:rPr>
          <w:rFonts w:ascii="Times New Roman" w:eastAsia="新細明體" w:hAnsi="Times New Roman" w:cs="Times New Roman"/>
          <w:color w:val="1B1B1B"/>
          <w:spacing w:val="15"/>
          <w:kern w:val="0"/>
          <w:szCs w:val="24"/>
        </w:rPr>
        <w:br/>
      </w:r>
      <w:r w:rsidRPr="00E62770">
        <w:rPr>
          <w:rFonts w:ascii="Times New Roman" w:eastAsia="新細明體" w:hAnsi="Times New Roman" w:cs="Times New Roman"/>
          <w:color w:val="1B1B1B"/>
          <w:spacing w:val="15"/>
          <w:kern w:val="0"/>
          <w:szCs w:val="24"/>
        </w:rPr>
        <w:t>網址</w:t>
      </w:r>
      <w:r w:rsidRPr="00E62770">
        <w:rPr>
          <w:rFonts w:ascii="Times New Roman" w:eastAsia="新細明體" w:hAnsi="Times New Roman" w:cs="Times New Roman"/>
          <w:color w:val="1B1B1B"/>
          <w:spacing w:val="15"/>
          <w:kern w:val="0"/>
          <w:szCs w:val="24"/>
        </w:rPr>
        <w:t xml:space="preserve">:http://www.airitiplagchecker.com/Member/Login </w:t>
      </w:r>
      <w:r w:rsidRPr="00E62770">
        <w:rPr>
          <w:rFonts w:ascii="Times New Roman" w:eastAsia="新細明體" w:hAnsi="Times New Roman" w:cs="Times New Roman"/>
          <w:color w:val="1B1B1B"/>
          <w:spacing w:val="15"/>
          <w:kern w:val="0"/>
          <w:szCs w:val="24"/>
        </w:rPr>
        <w:t>點選中間的【登入】</w:t>
      </w:r>
    </w:p>
    <w:p w:rsidR="00E62770" w:rsidRPr="00E62770" w:rsidRDefault="00E62770" w:rsidP="00E62770">
      <w:pPr>
        <w:widowControl/>
        <w:shd w:val="clear" w:color="auto" w:fill="FFFFFF"/>
        <w:spacing w:before="75" w:after="75" w:line="315" w:lineRule="atLeast"/>
        <w:rPr>
          <w:rFonts w:ascii="Times New Roman" w:eastAsia="新細明體" w:hAnsi="Times New Roman" w:cs="Times New Roman"/>
          <w:color w:val="1B1B1B"/>
          <w:spacing w:val="15"/>
          <w:kern w:val="0"/>
          <w:szCs w:val="24"/>
        </w:rPr>
      </w:pPr>
      <w:r w:rsidRPr="00E62770">
        <w:rPr>
          <w:rFonts w:ascii="Times New Roman" w:eastAsia="新細明體" w:hAnsi="Times New Roman" w:cs="Times New Roman"/>
          <w:color w:val="1B1B1B"/>
          <w:spacing w:val="15"/>
          <w:kern w:val="0"/>
          <w:szCs w:val="24"/>
        </w:rPr>
        <w:t>2.Turnitin</w:t>
      </w:r>
      <w:r w:rsidRPr="00E62770">
        <w:rPr>
          <w:rFonts w:ascii="Times New Roman" w:eastAsia="新細明體" w:hAnsi="Times New Roman" w:cs="Times New Roman"/>
          <w:color w:val="1B1B1B"/>
          <w:spacing w:val="15"/>
          <w:kern w:val="0"/>
          <w:szCs w:val="24"/>
        </w:rPr>
        <w:t>論文原創性比對系統</w:t>
      </w:r>
      <w:r w:rsidRPr="00E62770">
        <w:rPr>
          <w:rFonts w:ascii="Times New Roman" w:eastAsia="新細明體" w:hAnsi="Times New Roman" w:cs="Times New Roman"/>
          <w:color w:val="1B1B1B"/>
          <w:spacing w:val="15"/>
          <w:kern w:val="0"/>
          <w:szCs w:val="24"/>
        </w:rPr>
        <w:br/>
      </w:r>
      <w:r w:rsidRPr="00E62770">
        <w:rPr>
          <w:rFonts w:ascii="Times New Roman" w:eastAsia="新細明體" w:hAnsi="Times New Roman" w:cs="Times New Roman"/>
          <w:color w:val="1B1B1B"/>
          <w:spacing w:val="15"/>
          <w:kern w:val="0"/>
          <w:szCs w:val="24"/>
        </w:rPr>
        <w:t>網址</w:t>
      </w:r>
      <w:r w:rsidRPr="00E62770">
        <w:rPr>
          <w:rFonts w:ascii="Times New Roman" w:eastAsia="新細明體" w:hAnsi="Times New Roman" w:cs="Times New Roman"/>
          <w:color w:val="1B1B1B"/>
          <w:spacing w:val="15"/>
          <w:kern w:val="0"/>
          <w:szCs w:val="24"/>
        </w:rPr>
        <w:t xml:space="preserve">:https://www.turnitin.com/zh-tw </w:t>
      </w:r>
      <w:r w:rsidRPr="00E62770">
        <w:rPr>
          <w:rFonts w:ascii="Times New Roman" w:eastAsia="新細明體" w:hAnsi="Times New Roman" w:cs="Times New Roman"/>
          <w:color w:val="1B1B1B"/>
          <w:spacing w:val="15"/>
          <w:kern w:val="0"/>
          <w:szCs w:val="24"/>
        </w:rPr>
        <w:t>點選右上角的【登入】</w:t>
      </w:r>
    </w:p>
    <w:p w:rsidR="00E62770" w:rsidRPr="00E62770" w:rsidRDefault="00E62770" w:rsidP="00E62770">
      <w:pPr>
        <w:widowControl/>
        <w:shd w:val="clear" w:color="auto" w:fill="FFFFFF"/>
        <w:spacing w:before="75" w:after="75" w:line="315" w:lineRule="atLeast"/>
        <w:rPr>
          <w:rFonts w:ascii="Times New Roman" w:eastAsia="新細明體" w:hAnsi="Times New Roman" w:cs="Times New Roman"/>
          <w:color w:val="1B1B1B"/>
          <w:spacing w:val="15"/>
          <w:kern w:val="0"/>
          <w:szCs w:val="24"/>
        </w:rPr>
      </w:pPr>
      <w:r w:rsidRPr="00E62770">
        <w:rPr>
          <w:rFonts w:ascii="Times New Roman" w:eastAsia="新細明體" w:hAnsi="Times New Roman" w:cs="Times New Roman"/>
          <w:color w:val="1B1B1B"/>
          <w:spacing w:val="15"/>
          <w:kern w:val="0"/>
          <w:szCs w:val="24"/>
        </w:rPr>
        <w:t xml:space="preserve">Q5. </w:t>
      </w:r>
      <w:r w:rsidRPr="00E62770">
        <w:rPr>
          <w:rFonts w:ascii="Times New Roman" w:eastAsia="新細明體" w:hAnsi="Times New Roman" w:cs="Times New Roman"/>
          <w:color w:val="1B1B1B"/>
          <w:spacing w:val="15"/>
          <w:kern w:val="0"/>
          <w:szCs w:val="24"/>
        </w:rPr>
        <w:t>何處可以下載詳細的操作手冊？</w:t>
      </w:r>
      <w:r w:rsidRPr="00E62770">
        <w:rPr>
          <w:rFonts w:ascii="Times New Roman" w:eastAsia="新細明體" w:hAnsi="Times New Roman" w:cs="Times New Roman"/>
          <w:color w:val="1B1B1B"/>
          <w:spacing w:val="15"/>
          <w:kern w:val="0"/>
          <w:szCs w:val="24"/>
        </w:rPr>
        <w:br/>
        <w:t>A5.</w:t>
      </w:r>
      <w:r w:rsidRPr="00E62770">
        <w:rPr>
          <w:rFonts w:ascii="Times New Roman" w:eastAsia="新細明體" w:hAnsi="Times New Roman" w:cs="Times New Roman"/>
          <w:color w:val="1B1B1B"/>
          <w:spacing w:val="15"/>
          <w:kern w:val="0"/>
          <w:szCs w:val="24"/>
        </w:rPr>
        <w:br/>
        <w:t>1.</w:t>
      </w:r>
      <w:r w:rsidRPr="00E62770">
        <w:rPr>
          <w:rFonts w:ascii="Times New Roman" w:eastAsia="新細明體" w:hAnsi="Times New Roman" w:cs="Times New Roman"/>
          <w:color w:val="1B1B1B"/>
          <w:spacing w:val="15"/>
          <w:kern w:val="0"/>
          <w:szCs w:val="24"/>
        </w:rPr>
        <w:t>華藝文獻相似度檢測服務</w:t>
      </w:r>
      <w:r w:rsidRPr="00E62770">
        <w:rPr>
          <w:rFonts w:ascii="Times New Roman" w:eastAsia="新細明體" w:hAnsi="Times New Roman" w:cs="Times New Roman"/>
          <w:color w:val="1B1B1B"/>
          <w:spacing w:val="15"/>
          <w:kern w:val="0"/>
          <w:szCs w:val="24"/>
        </w:rPr>
        <w:br/>
      </w:r>
      <w:r w:rsidRPr="00E62770">
        <w:rPr>
          <w:rFonts w:ascii="Times New Roman" w:eastAsia="新細明體" w:hAnsi="Times New Roman" w:cs="Times New Roman"/>
          <w:color w:val="1B1B1B"/>
          <w:spacing w:val="15"/>
          <w:kern w:val="0"/>
          <w:szCs w:val="24"/>
        </w:rPr>
        <w:t>網址</w:t>
      </w:r>
      <w:r w:rsidRPr="00E62770">
        <w:rPr>
          <w:rFonts w:ascii="Times New Roman" w:eastAsia="新細明體" w:hAnsi="Times New Roman" w:cs="Times New Roman"/>
          <w:color w:val="1B1B1B"/>
          <w:spacing w:val="15"/>
          <w:kern w:val="0"/>
          <w:szCs w:val="24"/>
        </w:rPr>
        <w:t>:http://www.airitiplagchecker.com/Download/Symskan</w:t>
      </w:r>
      <w:r w:rsidRPr="00E62770">
        <w:rPr>
          <w:rFonts w:ascii="Times New Roman" w:eastAsia="新細明體" w:hAnsi="Times New Roman" w:cs="Times New Roman"/>
          <w:color w:val="1B1B1B"/>
          <w:spacing w:val="15"/>
          <w:kern w:val="0"/>
          <w:szCs w:val="24"/>
        </w:rPr>
        <w:t>文獻相似度檢測平台使用手冊</w:t>
      </w:r>
      <w:r w:rsidRPr="00E62770">
        <w:rPr>
          <w:rFonts w:ascii="Times New Roman" w:eastAsia="新細明體" w:hAnsi="Times New Roman" w:cs="Times New Roman"/>
          <w:color w:val="1B1B1B"/>
          <w:spacing w:val="15"/>
          <w:kern w:val="0"/>
          <w:szCs w:val="24"/>
        </w:rPr>
        <w:t>_2020-1.pdf</w:t>
      </w:r>
    </w:p>
    <w:p w:rsidR="00E62770" w:rsidRPr="00E62770" w:rsidRDefault="00E62770" w:rsidP="00E62770">
      <w:pPr>
        <w:widowControl/>
        <w:shd w:val="clear" w:color="auto" w:fill="FFFFFF"/>
        <w:spacing w:before="75" w:after="75" w:line="315" w:lineRule="atLeast"/>
        <w:rPr>
          <w:rFonts w:ascii="Times New Roman" w:eastAsia="新細明體" w:hAnsi="Times New Roman" w:cs="Times New Roman"/>
          <w:color w:val="1B1B1B"/>
          <w:spacing w:val="15"/>
          <w:kern w:val="0"/>
          <w:szCs w:val="24"/>
        </w:rPr>
      </w:pPr>
      <w:r w:rsidRPr="00E62770">
        <w:rPr>
          <w:rFonts w:ascii="Times New Roman" w:eastAsia="新細明體" w:hAnsi="Times New Roman" w:cs="Times New Roman"/>
          <w:color w:val="1B1B1B"/>
          <w:spacing w:val="15"/>
          <w:kern w:val="0"/>
          <w:szCs w:val="24"/>
        </w:rPr>
        <w:t>2.Turnitin</w:t>
      </w:r>
      <w:r w:rsidRPr="00E62770">
        <w:rPr>
          <w:rFonts w:ascii="Times New Roman" w:eastAsia="新細明體" w:hAnsi="Times New Roman" w:cs="Times New Roman"/>
          <w:color w:val="1B1B1B"/>
          <w:spacing w:val="15"/>
          <w:kern w:val="0"/>
          <w:szCs w:val="24"/>
        </w:rPr>
        <w:t>論文原創性比對系統</w:t>
      </w:r>
      <w:r w:rsidRPr="00E62770">
        <w:rPr>
          <w:rFonts w:ascii="Times New Roman" w:eastAsia="新細明體" w:hAnsi="Times New Roman" w:cs="Times New Roman"/>
          <w:color w:val="1B1B1B"/>
          <w:spacing w:val="15"/>
          <w:kern w:val="0"/>
          <w:szCs w:val="24"/>
        </w:rPr>
        <w:br/>
      </w:r>
      <w:r w:rsidRPr="00E62770">
        <w:rPr>
          <w:rFonts w:ascii="Times New Roman" w:eastAsia="新細明體" w:hAnsi="Times New Roman" w:cs="Times New Roman"/>
          <w:color w:val="1B1B1B"/>
          <w:spacing w:val="15"/>
          <w:kern w:val="0"/>
          <w:szCs w:val="24"/>
        </w:rPr>
        <w:t>網址</w:t>
      </w:r>
      <w:r w:rsidRPr="00E62770">
        <w:rPr>
          <w:rFonts w:ascii="Times New Roman" w:eastAsia="新細明體" w:hAnsi="Times New Roman" w:cs="Times New Roman"/>
          <w:color w:val="1B1B1B"/>
          <w:spacing w:val="15"/>
          <w:kern w:val="0"/>
          <w:szCs w:val="24"/>
        </w:rPr>
        <w:t>:http://dcs-lib.ndhu.edu.tw/ndhuhyint/userdownload/03.Turnitin</w:t>
      </w:r>
      <w:r w:rsidRPr="00E62770">
        <w:rPr>
          <w:rFonts w:ascii="Times New Roman" w:eastAsia="新細明體" w:hAnsi="Times New Roman" w:cs="Times New Roman"/>
          <w:color w:val="1B1B1B"/>
          <w:spacing w:val="15"/>
          <w:kern w:val="0"/>
          <w:szCs w:val="24"/>
        </w:rPr>
        <w:t>比對系統</w:t>
      </w:r>
      <w:r w:rsidRPr="00E62770">
        <w:rPr>
          <w:rFonts w:ascii="Times New Roman" w:eastAsia="新細明體" w:hAnsi="Times New Roman" w:cs="Times New Roman"/>
          <w:color w:val="1B1B1B"/>
          <w:spacing w:val="15"/>
          <w:kern w:val="0"/>
          <w:szCs w:val="24"/>
        </w:rPr>
        <w:t>_</w:t>
      </w:r>
      <w:r w:rsidRPr="00E62770">
        <w:rPr>
          <w:rFonts w:ascii="Times New Roman" w:eastAsia="新細明體" w:hAnsi="Times New Roman" w:cs="Times New Roman"/>
          <w:color w:val="1B1B1B"/>
          <w:spacing w:val="15"/>
          <w:kern w:val="0"/>
          <w:szCs w:val="24"/>
        </w:rPr>
        <w:t>使用手冊</w:t>
      </w:r>
      <w:r w:rsidRPr="00E62770">
        <w:rPr>
          <w:rFonts w:ascii="Times New Roman" w:eastAsia="新細明體" w:hAnsi="Times New Roman" w:cs="Times New Roman"/>
          <w:color w:val="1B1B1B"/>
          <w:spacing w:val="15"/>
          <w:kern w:val="0"/>
          <w:szCs w:val="24"/>
        </w:rPr>
        <w:t>.pdf</w:t>
      </w:r>
      <w:r w:rsidRPr="00E62770">
        <w:rPr>
          <w:rFonts w:ascii="Times New Roman" w:eastAsia="新細明體" w:hAnsi="Times New Roman" w:cs="Times New Roman"/>
          <w:color w:val="1B1B1B"/>
          <w:spacing w:val="15"/>
          <w:kern w:val="0"/>
          <w:szCs w:val="24"/>
        </w:rPr>
        <w:br/>
      </w:r>
      <w:r w:rsidRPr="00E62770">
        <w:rPr>
          <w:rFonts w:ascii="Times New Roman" w:eastAsia="新細明體" w:hAnsi="Times New Roman" w:cs="Times New Roman"/>
          <w:color w:val="1B1B1B"/>
          <w:spacing w:val="15"/>
          <w:kern w:val="0"/>
          <w:szCs w:val="24"/>
        </w:rPr>
        <w:br/>
        <w:t xml:space="preserve">Q6. </w:t>
      </w:r>
      <w:r w:rsidRPr="00E62770">
        <w:rPr>
          <w:rFonts w:ascii="Times New Roman" w:eastAsia="新細明體" w:hAnsi="Times New Roman" w:cs="Times New Roman"/>
          <w:color w:val="1B1B1B"/>
          <w:spacing w:val="15"/>
          <w:kern w:val="0"/>
          <w:szCs w:val="24"/>
        </w:rPr>
        <w:t>上傳比對的文檔有何限制？</w:t>
      </w:r>
      <w:r w:rsidRPr="00E62770">
        <w:rPr>
          <w:rFonts w:ascii="Times New Roman" w:eastAsia="新細明體" w:hAnsi="Times New Roman" w:cs="Times New Roman"/>
          <w:color w:val="1B1B1B"/>
          <w:spacing w:val="15"/>
          <w:kern w:val="0"/>
          <w:szCs w:val="24"/>
        </w:rPr>
        <w:br/>
        <w:t>A6.</w:t>
      </w:r>
      <w:r w:rsidRPr="00E62770">
        <w:rPr>
          <w:rFonts w:ascii="Times New Roman" w:eastAsia="新細明體" w:hAnsi="Times New Roman" w:cs="Times New Roman"/>
          <w:color w:val="1B1B1B"/>
          <w:spacing w:val="15"/>
          <w:kern w:val="0"/>
          <w:szCs w:val="24"/>
        </w:rPr>
        <w:br/>
        <w:t>1.</w:t>
      </w:r>
      <w:r w:rsidRPr="00E62770">
        <w:rPr>
          <w:rFonts w:ascii="Times New Roman" w:eastAsia="新細明體" w:hAnsi="Times New Roman" w:cs="Times New Roman"/>
          <w:color w:val="1B1B1B"/>
          <w:spacing w:val="15"/>
          <w:kern w:val="0"/>
          <w:szCs w:val="24"/>
        </w:rPr>
        <w:t>檔案格式</w:t>
      </w:r>
      <w:r w:rsidRPr="00E62770">
        <w:rPr>
          <w:rFonts w:ascii="Times New Roman" w:eastAsia="新細明體" w:hAnsi="Times New Roman" w:cs="Times New Roman"/>
          <w:color w:val="1B1B1B"/>
          <w:spacing w:val="15"/>
          <w:kern w:val="0"/>
          <w:szCs w:val="24"/>
        </w:rPr>
        <w:t>Word</w:t>
      </w:r>
      <w:r w:rsidRPr="00E62770">
        <w:rPr>
          <w:rFonts w:ascii="Times New Roman" w:eastAsia="新細明體" w:hAnsi="Times New Roman" w:cs="Times New Roman"/>
          <w:color w:val="1B1B1B"/>
          <w:spacing w:val="15"/>
          <w:kern w:val="0"/>
          <w:szCs w:val="24"/>
        </w:rPr>
        <w:t>、</w:t>
      </w:r>
      <w:r w:rsidRPr="00E62770">
        <w:rPr>
          <w:rFonts w:ascii="Times New Roman" w:eastAsia="新細明體" w:hAnsi="Times New Roman" w:cs="Times New Roman"/>
          <w:color w:val="1B1B1B"/>
          <w:spacing w:val="15"/>
          <w:kern w:val="0"/>
          <w:szCs w:val="24"/>
        </w:rPr>
        <w:t>PDF</w:t>
      </w:r>
      <w:r w:rsidRPr="00E62770">
        <w:rPr>
          <w:rFonts w:ascii="Times New Roman" w:eastAsia="新細明體" w:hAnsi="Times New Roman" w:cs="Times New Roman"/>
          <w:color w:val="1B1B1B"/>
          <w:spacing w:val="15"/>
          <w:kern w:val="0"/>
          <w:szCs w:val="24"/>
        </w:rPr>
        <w:t>皆可，但須注意</w:t>
      </w:r>
      <w:r w:rsidRPr="00E62770">
        <w:rPr>
          <w:rFonts w:ascii="Times New Roman" w:eastAsia="新細明體" w:hAnsi="Times New Roman" w:cs="Times New Roman"/>
          <w:color w:val="1B1B1B"/>
          <w:spacing w:val="15"/>
          <w:kern w:val="0"/>
          <w:szCs w:val="24"/>
        </w:rPr>
        <w:t>PDF</w:t>
      </w:r>
      <w:r w:rsidRPr="00E62770">
        <w:rPr>
          <w:rFonts w:ascii="Times New Roman" w:eastAsia="新細明體" w:hAnsi="Times New Roman" w:cs="Times New Roman"/>
          <w:color w:val="1B1B1B"/>
          <w:spacing w:val="15"/>
          <w:kern w:val="0"/>
          <w:szCs w:val="24"/>
        </w:rPr>
        <w:t>不可加密。</w:t>
      </w:r>
      <w:r w:rsidRPr="00E62770">
        <w:rPr>
          <w:rFonts w:ascii="Times New Roman" w:eastAsia="新細明體" w:hAnsi="Times New Roman" w:cs="Times New Roman"/>
          <w:color w:val="1B1B1B"/>
          <w:spacing w:val="15"/>
          <w:kern w:val="0"/>
          <w:szCs w:val="24"/>
        </w:rPr>
        <w:br/>
        <w:t>2.</w:t>
      </w:r>
      <w:r w:rsidRPr="00E62770">
        <w:rPr>
          <w:rFonts w:ascii="Times New Roman" w:eastAsia="新細明體" w:hAnsi="Times New Roman" w:cs="Times New Roman"/>
          <w:color w:val="1B1B1B"/>
          <w:spacing w:val="15"/>
          <w:kern w:val="0"/>
          <w:szCs w:val="24"/>
        </w:rPr>
        <w:t>華藝限制檔案必須小於</w:t>
      </w:r>
      <w:r w:rsidRPr="00E62770">
        <w:rPr>
          <w:rFonts w:ascii="Times New Roman" w:eastAsia="新細明體" w:hAnsi="Times New Roman" w:cs="Times New Roman"/>
          <w:color w:val="1B1B1B"/>
          <w:spacing w:val="15"/>
          <w:kern w:val="0"/>
          <w:szCs w:val="24"/>
        </w:rPr>
        <w:t xml:space="preserve"> 50 MB(</w:t>
      </w:r>
      <w:r w:rsidRPr="00E62770">
        <w:rPr>
          <w:rFonts w:ascii="Times New Roman" w:eastAsia="新細明體" w:hAnsi="Times New Roman" w:cs="Times New Roman"/>
          <w:color w:val="1B1B1B"/>
          <w:spacing w:val="15"/>
          <w:kern w:val="0"/>
          <w:szCs w:val="24"/>
        </w:rPr>
        <w:t>約</w:t>
      </w:r>
      <w:r w:rsidRPr="00E62770">
        <w:rPr>
          <w:rFonts w:ascii="Times New Roman" w:eastAsia="新細明體" w:hAnsi="Times New Roman" w:cs="Times New Roman"/>
          <w:color w:val="1B1B1B"/>
          <w:spacing w:val="15"/>
          <w:kern w:val="0"/>
          <w:szCs w:val="24"/>
        </w:rPr>
        <w:t xml:space="preserve">400 </w:t>
      </w:r>
      <w:r w:rsidRPr="00E62770">
        <w:rPr>
          <w:rFonts w:ascii="Times New Roman" w:eastAsia="新細明體" w:hAnsi="Times New Roman" w:cs="Times New Roman"/>
          <w:color w:val="1B1B1B"/>
          <w:spacing w:val="15"/>
          <w:kern w:val="0"/>
          <w:szCs w:val="24"/>
        </w:rPr>
        <w:t>頁</w:t>
      </w:r>
      <w:r w:rsidRPr="00E62770">
        <w:rPr>
          <w:rFonts w:ascii="Times New Roman" w:eastAsia="新細明體" w:hAnsi="Times New Roman" w:cs="Times New Roman"/>
          <w:color w:val="1B1B1B"/>
          <w:spacing w:val="15"/>
          <w:kern w:val="0"/>
          <w:szCs w:val="24"/>
        </w:rPr>
        <w:t>)</w:t>
      </w:r>
      <w:r w:rsidRPr="00E62770">
        <w:rPr>
          <w:rFonts w:ascii="Times New Roman" w:eastAsia="新細明體" w:hAnsi="Times New Roman" w:cs="Times New Roman"/>
          <w:color w:val="1B1B1B"/>
          <w:spacing w:val="15"/>
          <w:kern w:val="0"/>
          <w:szCs w:val="24"/>
        </w:rPr>
        <w:t>；</w:t>
      </w:r>
      <w:r w:rsidRPr="00E62770">
        <w:rPr>
          <w:rFonts w:ascii="Times New Roman" w:eastAsia="新細明體" w:hAnsi="Times New Roman" w:cs="Times New Roman"/>
          <w:color w:val="1B1B1B"/>
          <w:spacing w:val="15"/>
          <w:kern w:val="0"/>
          <w:szCs w:val="24"/>
        </w:rPr>
        <w:t>Turnitin</w:t>
      </w:r>
      <w:r w:rsidRPr="00E62770">
        <w:rPr>
          <w:rFonts w:ascii="Times New Roman" w:eastAsia="新細明體" w:hAnsi="Times New Roman" w:cs="Times New Roman"/>
          <w:color w:val="1B1B1B"/>
          <w:spacing w:val="15"/>
          <w:kern w:val="0"/>
          <w:szCs w:val="24"/>
        </w:rPr>
        <w:t>則限制在</w:t>
      </w:r>
      <w:r w:rsidRPr="00E62770">
        <w:rPr>
          <w:rFonts w:ascii="Times New Roman" w:eastAsia="新細明體" w:hAnsi="Times New Roman" w:cs="Times New Roman"/>
          <w:color w:val="1B1B1B"/>
          <w:spacing w:val="15"/>
          <w:kern w:val="0"/>
          <w:szCs w:val="24"/>
        </w:rPr>
        <w:t>100 MB(</w:t>
      </w:r>
      <w:r w:rsidRPr="00E62770">
        <w:rPr>
          <w:rFonts w:ascii="Times New Roman" w:eastAsia="新細明體" w:hAnsi="Times New Roman" w:cs="Times New Roman"/>
          <w:color w:val="1B1B1B"/>
          <w:spacing w:val="15"/>
          <w:kern w:val="0"/>
          <w:szCs w:val="24"/>
        </w:rPr>
        <w:t>約</w:t>
      </w:r>
      <w:r w:rsidRPr="00E62770">
        <w:rPr>
          <w:rFonts w:ascii="Times New Roman" w:eastAsia="新細明體" w:hAnsi="Times New Roman" w:cs="Times New Roman"/>
          <w:color w:val="1B1B1B"/>
          <w:spacing w:val="15"/>
          <w:kern w:val="0"/>
          <w:szCs w:val="24"/>
        </w:rPr>
        <w:t xml:space="preserve">800 </w:t>
      </w:r>
      <w:r w:rsidRPr="00E62770">
        <w:rPr>
          <w:rFonts w:ascii="Times New Roman" w:eastAsia="新細明體" w:hAnsi="Times New Roman" w:cs="Times New Roman"/>
          <w:color w:val="1B1B1B"/>
          <w:spacing w:val="15"/>
          <w:kern w:val="0"/>
          <w:szCs w:val="24"/>
        </w:rPr>
        <w:t>頁</w:t>
      </w:r>
      <w:r w:rsidRPr="00E62770">
        <w:rPr>
          <w:rFonts w:ascii="Times New Roman" w:eastAsia="新細明體" w:hAnsi="Times New Roman" w:cs="Times New Roman"/>
          <w:color w:val="1B1B1B"/>
          <w:spacing w:val="15"/>
          <w:kern w:val="0"/>
          <w:szCs w:val="24"/>
        </w:rPr>
        <w:t>)</w:t>
      </w:r>
      <w:r w:rsidRPr="00E62770">
        <w:rPr>
          <w:rFonts w:ascii="Times New Roman" w:eastAsia="新細明體" w:hAnsi="Times New Roman" w:cs="Times New Roman"/>
          <w:color w:val="1B1B1B"/>
          <w:spacing w:val="15"/>
          <w:kern w:val="0"/>
          <w:szCs w:val="24"/>
        </w:rPr>
        <w:t>。</w:t>
      </w:r>
      <w:r w:rsidRPr="00E62770">
        <w:rPr>
          <w:rFonts w:ascii="Times New Roman" w:eastAsia="新細明體" w:hAnsi="Times New Roman" w:cs="Times New Roman"/>
          <w:color w:val="1B1B1B"/>
          <w:spacing w:val="15"/>
          <w:kern w:val="0"/>
          <w:szCs w:val="24"/>
        </w:rPr>
        <w:br/>
        <w:t>3.</w:t>
      </w:r>
      <w:r w:rsidRPr="00E62770">
        <w:rPr>
          <w:rFonts w:ascii="Times New Roman" w:eastAsia="新細明體" w:hAnsi="Times New Roman" w:cs="Times New Roman"/>
          <w:color w:val="1B1B1B"/>
          <w:spacing w:val="15"/>
          <w:kern w:val="0"/>
          <w:szCs w:val="24"/>
        </w:rPr>
        <w:t>須注意，只比對上傳文檔的內文文字部份，文檔內的圖片</w:t>
      </w:r>
      <w:r w:rsidRPr="00E62770">
        <w:rPr>
          <w:rFonts w:ascii="Times New Roman" w:eastAsia="新細明體" w:hAnsi="Times New Roman" w:cs="Times New Roman"/>
          <w:color w:val="1B1B1B"/>
          <w:spacing w:val="15"/>
          <w:kern w:val="0"/>
          <w:szCs w:val="24"/>
        </w:rPr>
        <w:t>/</w:t>
      </w:r>
      <w:r w:rsidRPr="00E62770">
        <w:rPr>
          <w:rFonts w:ascii="Times New Roman" w:eastAsia="新細明體" w:hAnsi="Times New Roman" w:cs="Times New Roman"/>
          <w:color w:val="1B1B1B"/>
          <w:spacing w:val="15"/>
          <w:kern w:val="0"/>
          <w:szCs w:val="24"/>
        </w:rPr>
        <w:t>表格</w:t>
      </w:r>
      <w:r w:rsidRPr="00E62770">
        <w:rPr>
          <w:rFonts w:ascii="Times New Roman" w:eastAsia="新細明體" w:hAnsi="Times New Roman" w:cs="Times New Roman"/>
          <w:color w:val="1B1B1B"/>
          <w:spacing w:val="15"/>
          <w:kern w:val="0"/>
          <w:szCs w:val="24"/>
        </w:rPr>
        <w:t>/</w:t>
      </w:r>
      <w:r w:rsidRPr="00E62770">
        <w:rPr>
          <w:rFonts w:ascii="Times New Roman" w:eastAsia="新細明體" w:hAnsi="Times New Roman" w:cs="Times New Roman"/>
          <w:color w:val="1B1B1B"/>
          <w:spacing w:val="15"/>
          <w:kern w:val="0"/>
          <w:szCs w:val="24"/>
        </w:rPr>
        <w:t>方程式不做比對。</w:t>
      </w:r>
    </w:p>
    <w:p w:rsidR="00E62770" w:rsidRPr="00E62770" w:rsidRDefault="00E62770" w:rsidP="00E62770">
      <w:pPr>
        <w:widowControl/>
        <w:shd w:val="clear" w:color="auto" w:fill="FFFFFF"/>
        <w:spacing w:before="75" w:after="75" w:line="315" w:lineRule="atLeast"/>
        <w:rPr>
          <w:rFonts w:ascii="Times New Roman" w:eastAsia="新細明體" w:hAnsi="Times New Roman" w:cs="Times New Roman"/>
          <w:color w:val="1B1B1B"/>
          <w:spacing w:val="15"/>
          <w:kern w:val="0"/>
          <w:szCs w:val="24"/>
        </w:rPr>
      </w:pPr>
      <w:r w:rsidRPr="00E62770">
        <w:rPr>
          <w:rFonts w:ascii="Times New Roman" w:eastAsia="新細明體" w:hAnsi="Times New Roman" w:cs="Times New Roman"/>
          <w:color w:val="1B1B1B"/>
          <w:spacing w:val="15"/>
          <w:kern w:val="0"/>
          <w:szCs w:val="24"/>
        </w:rPr>
        <w:t>Q7.</w:t>
      </w:r>
      <w:r w:rsidRPr="00E62770">
        <w:rPr>
          <w:rFonts w:ascii="Times New Roman" w:eastAsia="新細明體" w:hAnsi="Times New Roman" w:cs="Times New Roman"/>
          <w:color w:val="1B1B1B"/>
          <w:spacing w:val="15"/>
          <w:kern w:val="0"/>
          <w:szCs w:val="24"/>
        </w:rPr>
        <w:t>送出比對後，需等待多久才能收到比對完成通知？</w:t>
      </w:r>
      <w:r w:rsidRPr="00E62770">
        <w:rPr>
          <w:rFonts w:ascii="Times New Roman" w:eastAsia="新細明體" w:hAnsi="Times New Roman" w:cs="Times New Roman"/>
          <w:color w:val="1B1B1B"/>
          <w:spacing w:val="15"/>
          <w:kern w:val="0"/>
          <w:szCs w:val="24"/>
        </w:rPr>
        <w:br/>
        <w:t>A7.</w:t>
      </w:r>
      <w:r w:rsidRPr="00E62770">
        <w:rPr>
          <w:rFonts w:ascii="Times New Roman" w:eastAsia="新細明體" w:hAnsi="Times New Roman" w:cs="Times New Roman"/>
          <w:color w:val="1B1B1B"/>
          <w:spacing w:val="15"/>
          <w:kern w:val="0"/>
          <w:szCs w:val="24"/>
        </w:rPr>
        <w:br/>
      </w:r>
      <w:r w:rsidRPr="00E62770">
        <w:rPr>
          <w:rFonts w:ascii="Times New Roman" w:eastAsia="新細明體" w:hAnsi="Times New Roman" w:cs="Times New Roman"/>
          <w:color w:val="1B1B1B"/>
          <w:spacing w:val="15"/>
          <w:kern w:val="0"/>
          <w:szCs w:val="24"/>
        </w:rPr>
        <w:t>通常都不會超過半小時。</w:t>
      </w:r>
      <w:r w:rsidRPr="00E62770">
        <w:rPr>
          <w:rFonts w:ascii="Times New Roman" w:eastAsia="新細明體" w:hAnsi="Times New Roman" w:cs="Times New Roman"/>
          <w:color w:val="1B1B1B"/>
          <w:spacing w:val="15"/>
          <w:kern w:val="0"/>
          <w:szCs w:val="24"/>
        </w:rPr>
        <w:t>Turnitin</w:t>
      </w:r>
      <w:r w:rsidRPr="00E62770">
        <w:rPr>
          <w:rFonts w:ascii="Times New Roman" w:eastAsia="新細明體" w:hAnsi="Times New Roman" w:cs="Times New Roman"/>
          <w:color w:val="1B1B1B"/>
          <w:spacing w:val="15"/>
          <w:kern w:val="0"/>
          <w:szCs w:val="24"/>
        </w:rPr>
        <w:t>限制同一篇論文每天只能上傳比對</w:t>
      </w:r>
      <w:r w:rsidRPr="00E62770">
        <w:rPr>
          <w:rFonts w:ascii="Times New Roman" w:eastAsia="新細明體" w:hAnsi="Times New Roman" w:cs="Times New Roman"/>
          <w:color w:val="1B1B1B"/>
          <w:spacing w:val="15"/>
          <w:kern w:val="0"/>
          <w:szCs w:val="24"/>
        </w:rPr>
        <w:t>3</w:t>
      </w:r>
      <w:r w:rsidRPr="00E62770">
        <w:rPr>
          <w:rFonts w:ascii="Times New Roman" w:eastAsia="新細明體" w:hAnsi="Times New Roman" w:cs="Times New Roman"/>
          <w:color w:val="1B1B1B"/>
          <w:spacing w:val="15"/>
          <w:kern w:val="0"/>
          <w:szCs w:val="24"/>
        </w:rPr>
        <w:t>次</w:t>
      </w:r>
      <w:r w:rsidRPr="00E62770">
        <w:rPr>
          <w:rFonts w:ascii="Times New Roman" w:eastAsia="新細明體" w:hAnsi="Times New Roman" w:cs="Times New Roman"/>
          <w:color w:val="1B1B1B"/>
          <w:spacing w:val="15"/>
          <w:kern w:val="0"/>
          <w:szCs w:val="24"/>
        </w:rPr>
        <w:t xml:space="preserve">, </w:t>
      </w:r>
      <w:r w:rsidRPr="00E62770">
        <w:rPr>
          <w:rFonts w:ascii="Times New Roman" w:eastAsia="新細明體" w:hAnsi="Times New Roman" w:cs="Times New Roman"/>
          <w:color w:val="1B1B1B"/>
          <w:spacing w:val="15"/>
          <w:kern w:val="0"/>
          <w:szCs w:val="24"/>
        </w:rPr>
        <w:t>第</w:t>
      </w:r>
      <w:r w:rsidRPr="00E62770">
        <w:rPr>
          <w:rFonts w:ascii="Times New Roman" w:eastAsia="新細明體" w:hAnsi="Times New Roman" w:cs="Times New Roman"/>
          <w:color w:val="1B1B1B"/>
          <w:spacing w:val="15"/>
          <w:kern w:val="0"/>
          <w:szCs w:val="24"/>
        </w:rPr>
        <w:t>4</w:t>
      </w:r>
      <w:r w:rsidRPr="00E62770">
        <w:rPr>
          <w:rFonts w:ascii="Times New Roman" w:eastAsia="新細明體" w:hAnsi="Times New Roman" w:cs="Times New Roman"/>
          <w:color w:val="1B1B1B"/>
          <w:spacing w:val="15"/>
          <w:kern w:val="0"/>
          <w:szCs w:val="24"/>
        </w:rPr>
        <w:t>次則需等候</w:t>
      </w:r>
      <w:r w:rsidRPr="00E62770">
        <w:rPr>
          <w:rFonts w:ascii="Times New Roman" w:eastAsia="新細明體" w:hAnsi="Times New Roman" w:cs="Times New Roman"/>
          <w:color w:val="1B1B1B"/>
          <w:spacing w:val="15"/>
          <w:kern w:val="0"/>
          <w:szCs w:val="24"/>
        </w:rPr>
        <w:t>24</w:t>
      </w:r>
      <w:r w:rsidRPr="00E62770">
        <w:rPr>
          <w:rFonts w:ascii="Times New Roman" w:eastAsia="新細明體" w:hAnsi="Times New Roman" w:cs="Times New Roman"/>
          <w:color w:val="1B1B1B"/>
          <w:spacing w:val="15"/>
          <w:kern w:val="0"/>
          <w:szCs w:val="24"/>
        </w:rPr>
        <w:t>小時才能收到比對報告。</w:t>
      </w:r>
    </w:p>
    <w:p w:rsidR="00E62770" w:rsidRPr="00E62770" w:rsidRDefault="00E62770" w:rsidP="00E62770">
      <w:pPr>
        <w:widowControl/>
        <w:shd w:val="clear" w:color="auto" w:fill="FFFFFF"/>
        <w:spacing w:before="75" w:after="75" w:line="315" w:lineRule="atLeast"/>
        <w:rPr>
          <w:rFonts w:ascii="Times New Roman" w:eastAsia="新細明體" w:hAnsi="Times New Roman" w:cs="Times New Roman"/>
          <w:color w:val="1B1B1B"/>
          <w:spacing w:val="15"/>
          <w:kern w:val="0"/>
          <w:szCs w:val="24"/>
        </w:rPr>
      </w:pPr>
      <w:r w:rsidRPr="00E62770">
        <w:rPr>
          <w:rFonts w:ascii="Times New Roman" w:eastAsia="新細明體" w:hAnsi="Times New Roman" w:cs="Times New Roman"/>
          <w:color w:val="1B1B1B"/>
          <w:spacing w:val="15"/>
          <w:kern w:val="0"/>
          <w:szCs w:val="24"/>
        </w:rPr>
        <w:t>Q8.</w:t>
      </w:r>
      <w:r w:rsidRPr="00E62770">
        <w:rPr>
          <w:rFonts w:ascii="Times New Roman" w:eastAsia="新細明體" w:hAnsi="Times New Roman" w:cs="Times New Roman"/>
          <w:color w:val="1B1B1B"/>
          <w:spacing w:val="15"/>
          <w:kern w:val="0"/>
          <w:szCs w:val="24"/>
        </w:rPr>
        <w:t>何謂相似度</w:t>
      </w:r>
      <w:r w:rsidRPr="00E62770">
        <w:rPr>
          <w:rFonts w:ascii="Times New Roman" w:eastAsia="新細明體" w:hAnsi="Times New Roman" w:cs="Times New Roman"/>
          <w:color w:val="1B1B1B"/>
          <w:spacing w:val="15"/>
          <w:kern w:val="0"/>
          <w:szCs w:val="24"/>
        </w:rPr>
        <w:t>?</w:t>
      </w:r>
      <w:r w:rsidRPr="00E62770">
        <w:rPr>
          <w:rFonts w:ascii="Times New Roman" w:eastAsia="新細明體" w:hAnsi="Times New Roman" w:cs="Times New Roman"/>
          <w:color w:val="1B1B1B"/>
          <w:spacing w:val="15"/>
          <w:kern w:val="0"/>
          <w:szCs w:val="24"/>
        </w:rPr>
        <w:br/>
        <w:t>A8.</w:t>
      </w:r>
      <w:r w:rsidRPr="00E62770">
        <w:rPr>
          <w:rFonts w:ascii="Times New Roman" w:eastAsia="新細明體" w:hAnsi="Times New Roman" w:cs="Times New Roman"/>
          <w:color w:val="1B1B1B"/>
          <w:spacing w:val="15"/>
          <w:kern w:val="0"/>
          <w:szCs w:val="24"/>
        </w:rPr>
        <w:br/>
      </w:r>
      <w:r w:rsidRPr="00E62770">
        <w:rPr>
          <w:rFonts w:ascii="Times New Roman" w:eastAsia="新細明體" w:hAnsi="Times New Roman" w:cs="Times New Roman"/>
          <w:color w:val="1B1B1B"/>
          <w:spacing w:val="15"/>
          <w:kern w:val="0"/>
          <w:szCs w:val="24"/>
        </w:rPr>
        <w:t>比對系統的工作就是把文檔中疑似抄襲的地方逐一做標註，所謂疑似抄襲的地方是指連續的文句在資料庫中的某篇文章可以被找到，這些被標註的文字總字數佔本文的比率就是「總相似度」。</w:t>
      </w:r>
      <w:r w:rsidRPr="00E62770">
        <w:rPr>
          <w:rFonts w:ascii="Times New Roman" w:eastAsia="新細明體" w:hAnsi="Times New Roman" w:cs="Times New Roman"/>
          <w:color w:val="1B1B1B"/>
          <w:spacing w:val="15"/>
          <w:kern w:val="0"/>
          <w:szCs w:val="24"/>
        </w:rPr>
        <w:br/>
      </w:r>
      <w:r w:rsidRPr="00E62770">
        <w:rPr>
          <w:rFonts w:ascii="Times New Roman" w:eastAsia="新細明體" w:hAnsi="Times New Roman" w:cs="Times New Roman"/>
          <w:color w:val="1B1B1B"/>
          <w:spacing w:val="15"/>
          <w:kern w:val="0"/>
          <w:szCs w:val="24"/>
        </w:rPr>
        <w:t>「文章相似度」則指與「單篇」文章相似的比率。</w:t>
      </w:r>
    </w:p>
    <w:p w:rsidR="00E62770" w:rsidRPr="00E62770" w:rsidRDefault="00E62770" w:rsidP="003A014E">
      <w:pPr>
        <w:spacing w:line="0" w:lineRule="atLeast"/>
        <w:jc w:val="center"/>
        <w:rPr>
          <w:rFonts w:ascii="標楷體" w:eastAsia="標楷體" w:hAnsi="Times New Roman" w:cs="Times New Roman"/>
          <w:sz w:val="32"/>
          <w:szCs w:val="40"/>
        </w:rPr>
      </w:pPr>
    </w:p>
    <w:p w:rsidR="003A014E" w:rsidRPr="003A014E" w:rsidRDefault="003A014E" w:rsidP="003A014E">
      <w:pPr>
        <w:rPr>
          <w:rFonts w:ascii="Times New Roman" w:eastAsia="標楷體" w:hAnsi="Times New Roman" w:cs="Times New Roman"/>
          <w:vanish/>
          <w:szCs w:val="24"/>
        </w:rPr>
      </w:pPr>
    </w:p>
    <w:sectPr w:rsidR="003A014E" w:rsidRPr="003A014E" w:rsidSect="003A01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C3F" w:rsidRDefault="00FC5C3F" w:rsidP="00A15C6B">
      <w:r>
        <w:separator/>
      </w:r>
    </w:p>
  </w:endnote>
  <w:endnote w:type="continuationSeparator" w:id="0">
    <w:p w:rsidR="00FC5C3F" w:rsidRDefault="00FC5C3F" w:rsidP="00A1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C3F" w:rsidRDefault="00FC5C3F" w:rsidP="00A15C6B">
      <w:r>
        <w:separator/>
      </w:r>
    </w:p>
  </w:footnote>
  <w:footnote w:type="continuationSeparator" w:id="0">
    <w:p w:rsidR="00FC5C3F" w:rsidRDefault="00FC5C3F" w:rsidP="00A15C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1232"/>
    <w:multiLevelType w:val="multilevel"/>
    <w:tmpl w:val="8C08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E79E6"/>
    <w:multiLevelType w:val="hybridMultilevel"/>
    <w:tmpl w:val="272297B2"/>
    <w:lvl w:ilvl="0" w:tplc="75FE00D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29E3341"/>
    <w:multiLevelType w:val="hybridMultilevel"/>
    <w:tmpl w:val="242E3D0A"/>
    <w:lvl w:ilvl="0" w:tplc="D32E01D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297A23"/>
    <w:multiLevelType w:val="multilevel"/>
    <w:tmpl w:val="B5B2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FC"/>
    <w:rsid w:val="002B71B0"/>
    <w:rsid w:val="003A014E"/>
    <w:rsid w:val="00426CC5"/>
    <w:rsid w:val="006B30FC"/>
    <w:rsid w:val="00A15C6B"/>
    <w:rsid w:val="00E62770"/>
    <w:rsid w:val="00EA7C5B"/>
    <w:rsid w:val="00FC5C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3369A3-7F07-487F-927E-09B47E6F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770"/>
    <w:rPr>
      <w:color w:val="0563C1" w:themeColor="hyperlink"/>
      <w:u w:val="single"/>
    </w:rPr>
  </w:style>
  <w:style w:type="paragraph" w:styleId="a4">
    <w:name w:val="header"/>
    <w:basedOn w:val="a"/>
    <w:link w:val="a5"/>
    <w:uiPriority w:val="99"/>
    <w:unhideWhenUsed/>
    <w:rsid w:val="00A15C6B"/>
    <w:pPr>
      <w:tabs>
        <w:tab w:val="center" w:pos="4153"/>
        <w:tab w:val="right" w:pos="8306"/>
      </w:tabs>
      <w:snapToGrid w:val="0"/>
    </w:pPr>
    <w:rPr>
      <w:sz w:val="20"/>
      <w:szCs w:val="20"/>
    </w:rPr>
  </w:style>
  <w:style w:type="character" w:customStyle="1" w:styleId="a5">
    <w:name w:val="頁首 字元"/>
    <w:basedOn w:val="a0"/>
    <w:link w:val="a4"/>
    <w:uiPriority w:val="99"/>
    <w:rsid w:val="00A15C6B"/>
    <w:rPr>
      <w:sz w:val="20"/>
      <w:szCs w:val="20"/>
    </w:rPr>
  </w:style>
  <w:style w:type="paragraph" w:styleId="a6">
    <w:name w:val="footer"/>
    <w:basedOn w:val="a"/>
    <w:link w:val="a7"/>
    <w:uiPriority w:val="99"/>
    <w:unhideWhenUsed/>
    <w:rsid w:val="00A15C6B"/>
    <w:pPr>
      <w:tabs>
        <w:tab w:val="center" w:pos="4153"/>
        <w:tab w:val="right" w:pos="8306"/>
      </w:tabs>
      <w:snapToGrid w:val="0"/>
    </w:pPr>
    <w:rPr>
      <w:sz w:val="20"/>
      <w:szCs w:val="20"/>
    </w:rPr>
  </w:style>
  <w:style w:type="character" w:customStyle="1" w:styleId="a7">
    <w:name w:val="頁尾 字元"/>
    <w:basedOn w:val="a0"/>
    <w:link w:val="a6"/>
    <w:uiPriority w:val="99"/>
    <w:rsid w:val="00A15C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8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ndhu.edu.tw/ct.asp?xItem=94570&amp;ctNode=1231&amp;mp=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2025-04-01T08:05:00Z</dcterms:created>
  <dcterms:modified xsi:type="dcterms:W3CDTF">2025-04-01T08:05:00Z</dcterms:modified>
</cp:coreProperties>
</file>